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B198E" w:rsidRPr="001910D4" w:rsidRDefault="00FC08C1" w:rsidP="00FC08C1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1910D4">
            <w:rPr>
              <w:b/>
              <w:sz w:val="28"/>
              <w:szCs w:val="28"/>
            </w:rPr>
            <w:t>Администрация г.</w:t>
          </w:r>
          <w:r w:rsidR="00195F2F" w:rsidRPr="001910D4">
            <w:rPr>
              <w:b/>
              <w:sz w:val="28"/>
              <w:szCs w:val="28"/>
            </w:rPr>
            <w:t xml:space="preserve"> Бородино</w:t>
          </w:r>
        </w:p>
        <w:p w:rsidR="00FC08C1" w:rsidRPr="001910D4" w:rsidRDefault="00195F2F" w:rsidP="00FC08C1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1910D4">
            <w:rPr>
              <w:b/>
              <w:sz w:val="28"/>
              <w:szCs w:val="28"/>
            </w:rPr>
            <w:t>Отдел планирования, экономического развития, кадрового обеспечения и охраны труда</w:t>
          </w: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E53141" w:rsidRPr="001910D4" w:rsidRDefault="00E53141" w:rsidP="00E53141">
          <w:pPr>
            <w:spacing w:after="0"/>
            <w:jc w:val="center"/>
            <w:rPr>
              <w:rFonts w:eastAsiaTheme="majorEastAsia"/>
              <w:b/>
              <w:sz w:val="36"/>
              <w:szCs w:val="28"/>
            </w:rPr>
          </w:pPr>
          <w:r w:rsidRPr="001910D4">
            <w:rPr>
              <w:rFonts w:eastAsiaTheme="majorEastAsia"/>
              <w:b/>
              <w:sz w:val="36"/>
              <w:szCs w:val="28"/>
            </w:rPr>
            <w:t xml:space="preserve">СВОДНЫЙ ГОДОВОЙ </w:t>
          </w:r>
          <w:r w:rsidR="00384618" w:rsidRPr="001910D4">
            <w:rPr>
              <w:rFonts w:eastAsiaTheme="majorEastAsia"/>
              <w:b/>
              <w:sz w:val="36"/>
              <w:szCs w:val="28"/>
            </w:rPr>
            <w:t>ОТЧЕТ</w:t>
          </w:r>
          <w:r w:rsidRPr="001910D4">
            <w:rPr>
              <w:rFonts w:eastAsiaTheme="majorEastAsia"/>
              <w:b/>
              <w:sz w:val="36"/>
              <w:szCs w:val="28"/>
            </w:rPr>
            <w:t xml:space="preserve"> О ХОДЕ РЕАЛИЗАЦИИ МУНИЦИПАЛЬНЫХ ПРОГРАММ </w:t>
          </w:r>
        </w:p>
        <w:p w:rsidR="00FC08C1" w:rsidRPr="001910D4" w:rsidRDefault="00E53141" w:rsidP="00E53141">
          <w:pPr>
            <w:spacing w:after="0"/>
            <w:jc w:val="center"/>
            <w:rPr>
              <w:rFonts w:eastAsiaTheme="majorEastAsia"/>
              <w:b/>
              <w:sz w:val="36"/>
              <w:szCs w:val="28"/>
            </w:rPr>
          </w:pPr>
          <w:r w:rsidRPr="001910D4">
            <w:rPr>
              <w:rFonts w:eastAsiaTheme="majorEastAsia"/>
              <w:b/>
              <w:sz w:val="36"/>
              <w:szCs w:val="28"/>
            </w:rPr>
            <w:t xml:space="preserve">ГОРОДА </w:t>
          </w:r>
          <w:r w:rsidR="00195F2F" w:rsidRPr="001910D4">
            <w:rPr>
              <w:rFonts w:eastAsiaTheme="majorEastAsia"/>
              <w:b/>
              <w:sz w:val="36"/>
              <w:szCs w:val="28"/>
            </w:rPr>
            <w:t>БОРОДИНО</w:t>
          </w:r>
          <w:r w:rsidRPr="001910D4">
            <w:rPr>
              <w:rFonts w:eastAsiaTheme="majorEastAsia"/>
              <w:b/>
              <w:sz w:val="36"/>
              <w:szCs w:val="28"/>
            </w:rPr>
            <w:t xml:space="preserve"> ЗА 201</w:t>
          </w:r>
          <w:r w:rsidR="00436E43" w:rsidRPr="001910D4">
            <w:rPr>
              <w:rFonts w:eastAsiaTheme="majorEastAsia"/>
              <w:b/>
              <w:sz w:val="36"/>
              <w:szCs w:val="28"/>
            </w:rPr>
            <w:t>7</w:t>
          </w:r>
          <w:r w:rsidRPr="001910D4">
            <w:rPr>
              <w:rFonts w:eastAsiaTheme="majorEastAsia"/>
              <w:b/>
              <w:sz w:val="36"/>
              <w:szCs w:val="28"/>
            </w:rPr>
            <w:t xml:space="preserve"> ГОД</w:t>
          </w: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C08C1" w:rsidRPr="001910D4" w:rsidRDefault="00FC08C1" w:rsidP="00775ED4">
          <w:pPr>
            <w:rPr>
              <w:sz w:val="28"/>
              <w:szCs w:val="28"/>
            </w:rPr>
          </w:pPr>
        </w:p>
        <w:p w:rsidR="00FB2BCC" w:rsidRPr="001910D4" w:rsidRDefault="00195F2F" w:rsidP="00FB2BCC">
          <w:pPr>
            <w:spacing w:line="360" w:lineRule="auto"/>
            <w:jc w:val="center"/>
            <w:rPr>
              <w:b/>
            </w:rPr>
          </w:pPr>
          <w:r w:rsidRPr="001910D4">
            <w:rPr>
              <w:b/>
            </w:rPr>
            <w:t>Бородино</w:t>
          </w:r>
          <w:r w:rsidR="002C05A6" w:rsidRPr="001910D4">
            <w:rPr>
              <w:b/>
            </w:rPr>
            <w:t xml:space="preserve"> – 201</w:t>
          </w:r>
          <w:r w:rsidR="00436E43" w:rsidRPr="001910D4">
            <w:rPr>
              <w:b/>
            </w:rPr>
            <w:t>8</w:t>
          </w:r>
          <w:r w:rsidR="002C05A6" w:rsidRPr="001910D4">
            <w:rPr>
              <w:b/>
            </w:rPr>
            <w:t xml:space="preserve">   </w:t>
          </w:r>
          <w:r w:rsidR="00FB2BCC" w:rsidRPr="001910D4">
            <w:rPr>
              <w:b/>
            </w:rPr>
            <w:br w:type="page"/>
          </w:r>
        </w:p>
        <w:p w:rsidR="002C05A6" w:rsidRPr="001910D4" w:rsidRDefault="00055FB0" w:rsidP="002C05A6">
          <w:pPr>
            <w:spacing w:after="0" w:line="240" w:lineRule="auto"/>
            <w:rPr>
              <w:b/>
            </w:rPr>
          </w:pPr>
        </w:p>
      </w:sdtContent>
    </w:sdt>
    <w:bookmarkStart w:id="0" w:name="_Toc348698821" w:displacedByCustomXml="prev"/>
    <w:bookmarkStart w:id="1" w:name="_Toc348699582" w:displacedByCustomXml="prev"/>
    <w:bookmarkStart w:id="2" w:name="_Toc384626985" w:displacedByCustomXml="prev"/>
    <w:bookmarkEnd w:id="0" w:displacedByCustomXml="next"/>
    <w:bookmarkEnd w:id="1" w:displacedByCustomXml="next"/>
    <w:bookmarkEnd w:id="2" w:displacedByCustomXml="next"/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1736889753"/>
        <w:docPartObj>
          <w:docPartGallery w:val="Table of Contents"/>
          <w:docPartUnique/>
        </w:docPartObj>
      </w:sdtPr>
      <w:sdtEndPr/>
      <w:sdtContent>
        <w:p w:rsidR="008575E4" w:rsidRPr="001910D4" w:rsidRDefault="008575E4">
          <w:pPr>
            <w:pStyle w:val="af8"/>
            <w:rPr>
              <w:color w:val="auto"/>
            </w:rPr>
          </w:pPr>
          <w:r w:rsidRPr="001910D4">
            <w:rPr>
              <w:color w:val="auto"/>
            </w:rPr>
            <w:t>Оглавление</w:t>
          </w:r>
        </w:p>
        <w:p w:rsidR="00190D1A" w:rsidRPr="001910D4" w:rsidRDefault="008575E4">
          <w:pPr>
            <w:pStyle w:val="1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1910D4">
            <w:fldChar w:fldCharType="begin"/>
          </w:r>
          <w:r w:rsidRPr="001910D4">
            <w:instrText xml:space="preserve"> TOC \o "1-3" \h \z \u </w:instrText>
          </w:r>
          <w:r w:rsidRPr="001910D4">
            <w:fldChar w:fldCharType="separate"/>
          </w:r>
          <w:hyperlink w:anchor="_Toc511762861" w:history="1">
            <w:r w:rsidR="00190D1A" w:rsidRPr="001910D4">
              <w:rPr>
                <w:rStyle w:val="ae"/>
                <w:rFonts w:ascii="Times New Roman" w:hAnsi="Times New Roman"/>
                <w:noProof/>
                <w:color w:val="auto"/>
              </w:rPr>
              <w:t>СВОДНАЯ ОЦЕНКА ЭФФЕКТИВНОСТИ РЕАЛИЗАЦИИ МУНИЦИПАЛЬНЫХ ПРОГРАММ ГОРОДА БОРОДИНО ЗА 2017 ГОД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_Toc511762861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3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1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1762862" w:history="1">
            <w:r w:rsidR="00190D1A" w:rsidRPr="001910D4">
              <w:rPr>
                <w:rStyle w:val="ae"/>
                <w:rFonts w:ascii="Times New Roman" w:hAnsi="Times New Roman"/>
                <w:noProof/>
                <w:color w:val="auto"/>
                <w:lang w:eastAsia="ru-RU"/>
              </w:rPr>
              <w:t>МУНИЦИПАЛЬНЫЕ ПРОГРАММЫ, РЕАЛИЗУЕМЫЕ В 2017 ГОДУ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_Toc511762862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4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863" w:history="1">
            <w:r w:rsidR="00190D1A" w:rsidRPr="001910D4">
              <w:rPr>
                <w:rStyle w:val="ae"/>
                <w:b/>
                <w:noProof/>
                <w:color w:val="auto"/>
              </w:rPr>
              <w:t xml:space="preserve">1. Муниципальная программа </w:t>
            </w:r>
            <w:r w:rsidR="00190D1A" w:rsidRPr="001910D4">
              <w:rPr>
                <w:rStyle w:val="ae"/>
                <w:noProof/>
                <w:color w:val="auto"/>
              </w:rPr>
              <w:t>«</w:t>
            </w:r>
            <w:r w:rsidR="00190D1A" w:rsidRPr="001910D4">
              <w:rPr>
                <w:rStyle w:val="ae"/>
                <w:b/>
                <w:noProof/>
                <w:color w:val="auto"/>
              </w:rPr>
              <w:t>Развитие образования города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_Toc511762863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4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874" w:history="1">
            <w:r w:rsidR="00190D1A" w:rsidRPr="001910D4">
              <w:rPr>
                <w:rStyle w:val="ae"/>
                <w:b/>
                <w:noProof/>
                <w:color w:val="auto"/>
              </w:rPr>
              <w:t>2. Муниципальная программа «Развитие физической культуры и спорта города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_Toc511762874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6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884" w:history="1">
            <w:r w:rsidR="00190D1A" w:rsidRPr="001910D4">
              <w:rPr>
                <w:rStyle w:val="ae"/>
                <w:b/>
                <w:noProof/>
                <w:color w:val="auto"/>
              </w:rPr>
              <w:t>3. Муниципальная программа «Молодежь Бородино в ХХI веке».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_Toc511762884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9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892" w:history="1">
            <w:r w:rsidR="00190D1A" w:rsidRPr="001910D4">
              <w:rPr>
                <w:rStyle w:val="ae"/>
                <w:b/>
                <w:noProof/>
                <w:color w:val="auto"/>
              </w:rPr>
              <w:t>4. Муниципальная программа «Защита от чрезвычайных ситуаций природного и техногенного характера и обеспечение безопасности населения города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_Toc511762892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10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05" w:history="1">
            <w:r w:rsidR="00190D1A" w:rsidRPr="001910D4">
              <w:rPr>
                <w:rStyle w:val="ae"/>
                <w:b/>
                <w:noProof/>
                <w:color w:val="auto"/>
              </w:rPr>
              <w:t>5. Муниципальная программа «Система социальной защиты населения г. Бородино.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_Toc511762905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12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15" w:history="1">
            <w:r w:rsidR="00190D1A" w:rsidRPr="001910D4">
              <w:rPr>
                <w:rStyle w:val="ae"/>
                <w:b/>
                <w:noProof/>
                <w:color w:val="auto"/>
              </w:rPr>
              <w:t>6. Муниципальная программа «Развитие транспортной системы города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_Toc511762915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16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26" w:history="1">
            <w:r w:rsidR="00190D1A" w:rsidRPr="001910D4">
              <w:rPr>
                <w:rStyle w:val="ae"/>
                <w:b/>
                <w:noProof/>
                <w:color w:val="auto"/>
              </w:rPr>
              <w:t>7. Муниципальная программа «Управление муниципальными финансами».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_Toc511762926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18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39" w:history="1">
            <w:r w:rsidR="00190D1A" w:rsidRPr="001910D4">
              <w:rPr>
                <w:rStyle w:val="ae"/>
                <w:b/>
                <w:noProof/>
                <w:color w:val="auto"/>
              </w:rPr>
              <w:t>8. Муниципальная программа «Развитие культуры».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_Toc511762939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20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49" w:history="1">
            <w:r w:rsidR="00190D1A" w:rsidRPr="001910D4">
              <w:rPr>
                <w:rStyle w:val="ae"/>
                <w:b/>
                <w:noProof/>
                <w:color w:val="auto"/>
              </w:rPr>
              <w:t>9. Муниципальная программа «Развитие малого и среднего предпринимательства на территории города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_Toc511762949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23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57" w:history="1">
            <w:r w:rsidR="00190D1A" w:rsidRPr="001910D4">
              <w:rPr>
                <w:rStyle w:val="ae"/>
                <w:b/>
                <w:noProof/>
                <w:color w:val="auto"/>
              </w:rPr>
              <w:t>10. Муниципальная программа «Содействие развитью гражданского общества в городе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_Toc511762957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24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67" w:history="1">
            <w:r w:rsidR="00190D1A" w:rsidRPr="001910D4">
              <w:rPr>
                <w:rStyle w:val="ae"/>
                <w:b/>
                <w:noProof/>
                <w:color w:val="auto"/>
              </w:rPr>
              <w:t>11. Муниципальная программа «Обращение с отходами на территории г.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_Toc511762967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25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75" w:history="1">
            <w:r w:rsidR="00190D1A" w:rsidRPr="001910D4">
              <w:rPr>
                <w:rStyle w:val="ae"/>
                <w:b/>
                <w:noProof/>
                <w:color w:val="auto"/>
              </w:rPr>
              <w:t>12. Муниципальная программа «Выполнение функций органов местного самоуправления».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_Toc511762975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26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2990" w:history="1">
            <w:r w:rsidR="00190D1A" w:rsidRPr="001910D4">
              <w:rPr>
                <w:rStyle w:val="ae"/>
                <w:b/>
                <w:noProof/>
                <w:color w:val="auto"/>
              </w:rPr>
              <w:t>13. Муниципальная программа «Создание условий для обеспечения доступным и комфортным жильем граждан города Бородино».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_Toc511762990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29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190D1A" w:rsidRPr="001910D4" w:rsidRDefault="00055FB0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1763003" w:history="1">
            <w:r w:rsidR="00190D1A" w:rsidRPr="001910D4">
              <w:rPr>
                <w:rStyle w:val="ae"/>
                <w:b/>
                <w:noProof/>
                <w:color w:val="auto"/>
              </w:rPr>
              <w:t>14. Муниципальная программа «Реформирование и модернизация жилищно-коммунального хозяйства и повышение энергетической эффективности».</w:t>
            </w:r>
            <w:r w:rsidR="00190D1A" w:rsidRPr="001910D4">
              <w:rPr>
                <w:noProof/>
                <w:webHidden/>
              </w:rPr>
              <w:tab/>
            </w:r>
            <w:r w:rsidR="00190D1A" w:rsidRPr="001910D4">
              <w:rPr>
                <w:noProof/>
                <w:webHidden/>
              </w:rPr>
              <w:fldChar w:fldCharType="begin"/>
            </w:r>
            <w:r w:rsidR="00190D1A" w:rsidRPr="001910D4">
              <w:rPr>
                <w:noProof/>
                <w:webHidden/>
              </w:rPr>
              <w:instrText xml:space="preserve"> PAGEREF _Toc511763003 \h </w:instrText>
            </w:r>
            <w:r w:rsidR="00190D1A" w:rsidRPr="001910D4">
              <w:rPr>
                <w:noProof/>
                <w:webHidden/>
              </w:rPr>
            </w:r>
            <w:r w:rsidR="00190D1A" w:rsidRPr="001910D4">
              <w:rPr>
                <w:noProof/>
                <w:webHidden/>
              </w:rPr>
              <w:fldChar w:fldCharType="separate"/>
            </w:r>
            <w:r w:rsidR="001910D4">
              <w:rPr>
                <w:noProof/>
                <w:webHidden/>
              </w:rPr>
              <w:t>31</w:t>
            </w:r>
            <w:r w:rsidR="00190D1A" w:rsidRPr="001910D4">
              <w:rPr>
                <w:noProof/>
                <w:webHidden/>
              </w:rPr>
              <w:fldChar w:fldCharType="end"/>
            </w:r>
          </w:hyperlink>
        </w:p>
        <w:p w:rsidR="008575E4" w:rsidRPr="001910D4" w:rsidRDefault="008575E4">
          <w:r w:rsidRPr="001910D4">
            <w:rPr>
              <w:b/>
              <w:bCs/>
            </w:rPr>
            <w:fldChar w:fldCharType="end"/>
          </w:r>
        </w:p>
      </w:sdtContent>
    </w:sdt>
    <w:p w:rsidR="008E5525" w:rsidRPr="001910D4" w:rsidRDefault="008E5525" w:rsidP="002C05A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E5525" w:rsidRPr="001910D4" w:rsidRDefault="008E5525" w:rsidP="008E5525">
      <w:bookmarkStart w:id="3" w:name="_GoBack"/>
      <w:bookmarkEnd w:id="3"/>
    </w:p>
    <w:p w:rsidR="00DB1889" w:rsidRPr="001910D4" w:rsidRDefault="00DB1889" w:rsidP="008E5525"/>
    <w:p w:rsidR="00DD0015" w:rsidRPr="001910D4" w:rsidRDefault="00DD0015" w:rsidP="008E5525"/>
    <w:p w:rsidR="00DD0015" w:rsidRPr="001910D4" w:rsidRDefault="00DD0015" w:rsidP="008E5525"/>
    <w:p w:rsidR="00DD0015" w:rsidRPr="001910D4" w:rsidRDefault="00DD0015" w:rsidP="008E5525"/>
    <w:p w:rsidR="00DD0015" w:rsidRPr="001910D4" w:rsidRDefault="00DD0015" w:rsidP="008E5525"/>
    <w:p w:rsidR="00DD0015" w:rsidRPr="001910D4" w:rsidRDefault="00DD0015" w:rsidP="008E5525"/>
    <w:p w:rsidR="000965F5" w:rsidRPr="001910D4" w:rsidRDefault="000965F5" w:rsidP="002C05A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25463" w:rsidRPr="001910D4" w:rsidRDefault="0001283C" w:rsidP="002C05A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511762861"/>
      <w:r w:rsidRPr="001910D4">
        <w:rPr>
          <w:rFonts w:ascii="Times New Roman" w:hAnsi="Times New Roman"/>
          <w:sz w:val="28"/>
          <w:szCs w:val="28"/>
        </w:rPr>
        <w:t>СВОДНАЯ ОЦЕНКА ЭФФЕКТИВНОСТИ РЕАЛИЗАЦИИ МУНИЦИПАЛЬНЫХ ПРОГРАММ</w:t>
      </w:r>
      <w:r w:rsidR="00ED0034" w:rsidRPr="001910D4">
        <w:rPr>
          <w:rFonts w:ascii="Times New Roman" w:hAnsi="Times New Roman"/>
          <w:sz w:val="28"/>
          <w:szCs w:val="28"/>
        </w:rPr>
        <w:t xml:space="preserve"> ГОРОДА БОРОДИНО ЗА 201</w:t>
      </w:r>
      <w:r w:rsidR="00436E43" w:rsidRPr="001910D4">
        <w:rPr>
          <w:rFonts w:ascii="Times New Roman" w:hAnsi="Times New Roman"/>
          <w:sz w:val="28"/>
          <w:szCs w:val="28"/>
        </w:rPr>
        <w:t>7</w:t>
      </w:r>
      <w:r w:rsidR="00ED0034" w:rsidRPr="001910D4">
        <w:rPr>
          <w:rFonts w:ascii="Times New Roman" w:hAnsi="Times New Roman"/>
          <w:sz w:val="28"/>
          <w:szCs w:val="28"/>
        </w:rPr>
        <w:t xml:space="preserve"> ГОД</w:t>
      </w:r>
      <w:bookmarkEnd w:id="4"/>
    </w:p>
    <w:p w:rsidR="00DB1889" w:rsidRPr="001910D4" w:rsidRDefault="00DB1889" w:rsidP="00DB1889"/>
    <w:p w:rsidR="00325463" w:rsidRPr="001910D4" w:rsidRDefault="00325463" w:rsidP="00414207">
      <w:pPr>
        <w:pStyle w:val="afa"/>
        <w:ind w:firstLine="708"/>
      </w:pPr>
      <w:r w:rsidRPr="001910D4">
        <w:t>В 201</w:t>
      </w:r>
      <w:r w:rsidR="00436E43" w:rsidRPr="001910D4">
        <w:t>7</w:t>
      </w:r>
      <w:r w:rsidRPr="001910D4">
        <w:t xml:space="preserve"> году на реализацию </w:t>
      </w:r>
      <w:r w:rsidR="00547559" w:rsidRPr="001910D4">
        <w:t>1</w:t>
      </w:r>
      <w:r w:rsidR="00195F2F" w:rsidRPr="001910D4">
        <w:t>4</w:t>
      </w:r>
      <w:r w:rsidRPr="001910D4">
        <w:t xml:space="preserve"> </w:t>
      </w:r>
      <w:r w:rsidR="00547559" w:rsidRPr="001910D4">
        <w:t xml:space="preserve">муниципальных </w:t>
      </w:r>
      <w:r w:rsidRPr="001910D4">
        <w:t xml:space="preserve">программ </w:t>
      </w:r>
      <w:r w:rsidR="00ED0034" w:rsidRPr="001910D4">
        <w:t xml:space="preserve">города Бородино (далее – муниципальные программы, программы) </w:t>
      </w:r>
      <w:r w:rsidRPr="001910D4">
        <w:t xml:space="preserve">утверждено  </w:t>
      </w:r>
      <w:r w:rsidR="00943D09" w:rsidRPr="001910D4">
        <w:t>536 441 784,10</w:t>
      </w:r>
      <w:r w:rsidRPr="001910D4">
        <w:t xml:space="preserve"> рубл</w:t>
      </w:r>
      <w:r w:rsidR="00A2621C" w:rsidRPr="001910D4">
        <w:t>я</w:t>
      </w:r>
      <w:r w:rsidRPr="001910D4">
        <w:t>.</w:t>
      </w:r>
    </w:p>
    <w:p w:rsidR="00325463" w:rsidRPr="001910D4" w:rsidRDefault="00325463" w:rsidP="00414207">
      <w:pPr>
        <w:pStyle w:val="afa"/>
        <w:ind w:firstLine="708"/>
      </w:pPr>
      <w:r w:rsidRPr="001910D4">
        <w:t xml:space="preserve">Общая сумма </w:t>
      </w:r>
      <w:r w:rsidR="00F534A5" w:rsidRPr="001910D4">
        <w:t>освоенных</w:t>
      </w:r>
      <w:r w:rsidRPr="001910D4">
        <w:t xml:space="preserve"> бюджетных ср</w:t>
      </w:r>
      <w:r w:rsidR="00F534A5" w:rsidRPr="001910D4">
        <w:t xml:space="preserve">едств составила </w:t>
      </w:r>
      <w:r w:rsidRPr="001910D4">
        <w:t xml:space="preserve"> </w:t>
      </w:r>
      <w:r w:rsidR="00943D09" w:rsidRPr="001910D4">
        <w:t>525 455 589,60</w:t>
      </w:r>
      <w:r w:rsidRPr="001910D4">
        <w:t xml:space="preserve"> рублей или </w:t>
      </w:r>
      <w:r w:rsidR="00DF0ACD" w:rsidRPr="001910D4">
        <w:t>9</w:t>
      </w:r>
      <w:r w:rsidR="00444254" w:rsidRPr="001910D4">
        <w:t>7</w:t>
      </w:r>
      <w:r w:rsidR="00DF0ACD" w:rsidRPr="001910D4">
        <w:t>,</w:t>
      </w:r>
      <w:r w:rsidR="00444254" w:rsidRPr="001910D4">
        <w:t>95</w:t>
      </w:r>
      <w:r w:rsidR="00DF0ACD" w:rsidRPr="001910D4">
        <w:t>%</w:t>
      </w:r>
      <w:r w:rsidRPr="001910D4">
        <w:t xml:space="preserve">  от запланированного объема </w:t>
      </w:r>
      <w:r w:rsidR="00A2621C" w:rsidRPr="001910D4">
        <w:t>бюджетных ассигнований</w:t>
      </w:r>
      <w:r w:rsidRPr="001910D4">
        <w:t>.</w:t>
      </w:r>
    </w:p>
    <w:p w:rsidR="00E37DDE" w:rsidRPr="001910D4" w:rsidRDefault="00325463" w:rsidP="00414207">
      <w:pPr>
        <w:pStyle w:val="afa"/>
        <w:ind w:firstLine="708"/>
      </w:pPr>
      <w:r w:rsidRPr="001910D4">
        <w:t xml:space="preserve">Оценка эффективности </w:t>
      </w:r>
      <w:r w:rsidR="00A2621C" w:rsidRPr="001910D4">
        <w:t>муниципальных</w:t>
      </w:r>
      <w:r w:rsidRPr="001910D4">
        <w:t xml:space="preserve"> программ осуществлена в соответствии с</w:t>
      </w:r>
      <w:r w:rsidR="00547559" w:rsidRPr="001910D4">
        <w:t xml:space="preserve"> </w:t>
      </w:r>
      <w:r w:rsidRPr="001910D4">
        <w:t xml:space="preserve">постановлением администрации города </w:t>
      </w:r>
      <w:r w:rsidR="00195F2F" w:rsidRPr="001910D4">
        <w:t xml:space="preserve">Бородино </w:t>
      </w:r>
      <w:r w:rsidRPr="001910D4">
        <w:t xml:space="preserve">от </w:t>
      </w:r>
      <w:r w:rsidR="0089640C" w:rsidRPr="001910D4">
        <w:t>21</w:t>
      </w:r>
      <w:r w:rsidRPr="001910D4">
        <w:t>.</w:t>
      </w:r>
      <w:r w:rsidR="0089640C" w:rsidRPr="001910D4">
        <w:t>1</w:t>
      </w:r>
      <w:r w:rsidR="00195F2F" w:rsidRPr="001910D4">
        <w:t>2</w:t>
      </w:r>
      <w:r w:rsidRPr="001910D4">
        <w:t>.20</w:t>
      </w:r>
      <w:r w:rsidR="00547559" w:rsidRPr="001910D4">
        <w:t>15</w:t>
      </w:r>
      <w:r w:rsidR="009B30FB" w:rsidRPr="001910D4">
        <w:t xml:space="preserve"> </w:t>
      </w:r>
      <w:r w:rsidR="00195F2F" w:rsidRPr="001910D4">
        <w:t xml:space="preserve">   </w:t>
      </w:r>
      <w:r w:rsidR="009B30FB" w:rsidRPr="001910D4">
        <w:t>№</w:t>
      </w:r>
      <w:r w:rsidR="0089640C" w:rsidRPr="001910D4">
        <w:t xml:space="preserve"> 1171</w:t>
      </w:r>
      <w:r w:rsidR="00A2621C" w:rsidRPr="001910D4">
        <w:t xml:space="preserve"> </w:t>
      </w:r>
      <w:r w:rsidRPr="001910D4">
        <w:t xml:space="preserve">«Об утверждении </w:t>
      </w:r>
      <w:proofErr w:type="gramStart"/>
      <w:r w:rsidR="00195F2F" w:rsidRPr="001910D4">
        <w:t>методики</w:t>
      </w:r>
      <w:r w:rsidRPr="001910D4">
        <w:t xml:space="preserve"> </w:t>
      </w:r>
      <w:r w:rsidR="0089640C" w:rsidRPr="001910D4">
        <w:t xml:space="preserve">проведения </w:t>
      </w:r>
      <w:r w:rsidR="00547559" w:rsidRPr="001910D4">
        <w:t>оценки эффективности реализации муниципальных программ</w:t>
      </w:r>
      <w:r w:rsidR="0089640C" w:rsidRPr="001910D4">
        <w:t xml:space="preserve"> города</w:t>
      </w:r>
      <w:proofErr w:type="gramEnd"/>
      <w:r w:rsidR="0089640C" w:rsidRPr="001910D4">
        <w:t xml:space="preserve"> Бородино</w:t>
      </w:r>
      <w:r w:rsidRPr="001910D4">
        <w:t>»,</w:t>
      </w:r>
      <w:r w:rsidR="00436E43" w:rsidRPr="001910D4">
        <w:t xml:space="preserve"> с учетом внесенных изменений от 28.04.2016 № 296,</w:t>
      </w:r>
      <w:r w:rsidRPr="001910D4">
        <w:t xml:space="preserve"> на основании </w:t>
      </w:r>
      <w:r w:rsidR="00195F2F" w:rsidRPr="001910D4">
        <w:t>отчетов проведенных исполнителями</w:t>
      </w:r>
      <w:r w:rsidRPr="001910D4">
        <w:t>, ответс</w:t>
      </w:r>
      <w:r w:rsidR="00E37DDE" w:rsidRPr="001910D4">
        <w:t xml:space="preserve">твенными за реализацию программ. </w:t>
      </w:r>
    </w:p>
    <w:p w:rsidR="00325463" w:rsidRPr="001910D4" w:rsidRDefault="00E37DDE" w:rsidP="00414207">
      <w:pPr>
        <w:pStyle w:val="afa"/>
        <w:ind w:firstLine="708"/>
      </w:pPr>
      <w:r w:rsidRPr="001910D4">
        <w:t>Итоговая оценка эффективности (</w:t>
      </w:r>
      <w:r w:rsidR="00FF0CCA" w:rsidRPr="001910D4">
        <w:t>далее</w:t>
      </w:r>
      <w:r w:rsidR="00ED0034" w:rsidRPr="001910D4">
        <w:t>-</w:t>
      </w:r>
      <w:r w:rsidR="00FF0CCA" w:rsidRPr="001910D4">
        <w:t>оценка</w:t>
      </w:r>
      <w:r w:rsidRPr="001910D4">
        <w:t>)</w:t>
      </w:r>
      <w:r w:rsidR="00325463" w:rsidRPr="001910D4">
        <w:t xml:space="preserve"> </w:t>
      </w:r>
      <w:r w:rsidRPr="001910D4">
        <w:t>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E37DDE" w:rsidRPr="001910D4" w:rsidRDefault="00E37DDE" w:rsidP="00414207">
      <w:pPr>
        <w:pStyle w:val="afa"/>
        <w:ind w:firstLine="708"/>
      </w:pPr>
      <w:r w:rsidRPr="001910D4">
        <w:t>Эффективность реализации программы признается:</w:t>
      </w:r>
    </w:p>
    <w:p w:rsidR="00E37DDE" w:rsidRPr="001910D4" w:rsidRDefault="0089640C" w:rsidP="00E37DDE">
      <w:pPr>
        <w:pStyle w:val="afa"/>
        <w:rPr>
          <w:rFonts w:eastAsia="Times New Roman"/>
          <w:bCs/>
          <w:lang w:eastAsia="ru-RU"/>
        </w:rPr>
      </w:pPr>
      <w:proofErr w:type="gramStart"/>
      <w:r w:rsidRPr="001910D4">
        <w:rPr>
          <w:b/>
        </w:rPr>
        <w:t>в</w:t>
      </w:r>
      <w:r w:rsidR="00E37DDE" w:rsidRPr="001910D4">
        <w:rPr>
          <w:b/>
        </w:rPr>
        <w:t>ысоко</w:t>
      </w:r>
      <w:r w:rsidRPr="001910D4">
        <w:rPr>
          <w:b/>
        </w:rPr>
        <w:t>эффективной</w:t>
      </w:r>
      <w:proofErr w:type="gramEnd"/>
      <w:r w:rsidRPr="001910D4">
        <w:rPr>
          <w:b/>
        </w:rPr>
        <w:t xml:space="preserve"> -</w:t>
      </w:r>
      <w:r w:rsidR="00E37DDE" w:rsidRPr="001910D4">
        <w:t xml:space="preserve"> </w:t>
      </w:r>
      <w:r w:rsidRPr="001910D4">
        <w:t>при получении 28 (включительно) и более баллов</w:t>
      </w:r>
      <w:r w:rsidR="00E37DDE" w:rsidRPr="001910D4">
        <w:rPr>
          <w:rFonts w:eastAsia="Times New Roman"/>
          <w:bCs/>
          <w:lang w:eastAsia="ru-RU"/>
        </w:rPr>
        <w:t>;</w:t>
      </w:r>
    </w:p>
    <w:p w:rsidR="0089640C" w:rsidRPr="001910D4" w:rsidRDefault="0089640C" w:rsidP="00E37DDE">
      <w:pPr>
        <w:pStyle w:val="afa"/>
        <w:rPr>
          <w:rFonts w:eastAsia="Times New Roman"/>
          <w:bCs/>
          <w:lang w:eastAsia="ru-RU"/>
        </w:rPr>
      </w:pPr>
      <w:proofErr w:type="gramStart"/>
      <w:r w:rsidRPr="001910D4">
        <w:rPr>
          <w:rFonts w:eastAsia="Times New Roman"/>
          <w:b/>
          <w:bCs/>
          <w:lang w:eastAsia="ru-RU"/>
        </w:rPr>
        <w:t>эффективной</w:t>
      </w:r>
      <w:proofErr w:type="gramEnd"/>
      <w:r w:rsidRPr="001910D4">
        <w:rPr>
          <w:rFonts w:eastAsia="Times New Roman"/>
          <w:bCs/>
          <w:lang w:eastAsia="ru-RU"/>
        </w:rPr>
        <w:t xml:space="preserve"> – при получении от 19 баллов (включительно) до 28 баллов;</w:t>
      </w:r>
    </w:p>
    <w:p w:rsidR="00E37DDE" w:rsidRPr="001910D4" w:rsidRDefault="00E37DDE" w:rsidP="00E37DDE">
      <w:pPr>
        <w:pStyle w:val="afa"/>
        <w:rPr>
          <w:rFonts w:eastAsia="Times New Roman"/>
          <w:bCs/>
          <w:lang w:eastAsia="ru-RU"/>
        </w:rPr>
      </w:pPr>
      <w:proofErr w:type="spellStart"/>
      <w:r w:rsidRPr="001910D4">
        <w:rPr>
          <w:rFonts w:eastAsia="Times New Roman"/>
          <w:b/>
          <w:bCs/>
          <w:lang w:eastAsia="ru-RU"/>
        </w:rPr>
        <w:t>средне</w:t>
      </w:r>
      <w:r w:rsidR="0089640C" w:rsidRPr="001910D4">
        <w:rPr>
          <w:rFonts w:eastAsia="Times New Roman"/>
          <w:b/>
          <w:bCs/>
          <w:lang w:eastAsia="ru-RU"/>
        </w:rPr>
        <w:t>эффективной</w:t>
      </w:r>
      <w:proofErr w:type="spellEnd"/>
      <w:r w:rsidR="0089640C" w:rsidRPr="001910D4">
        <w:rPr>
          <w:rFonts w:eastAsia="Times New Roman"/>
          <w:b/>
          <w:bCs/>
          <w:lang w:eastAsia="ru-RU"/>
        </w:rPr>
        <w:t xml:space="preserve"> </w:t>
      </w:r>
      <w:r w:rsidR="0089640C" w:rsidRPr="001910D4">
        <w:rPr>
          <w:rFonts w:eastAsia="Times New Roman"/>
          <w:bCs/>
          <w:lang w:eastAsia="ru-RU"/>
        </w:rPr>
        <w:t>– при получении от 11 баллов (включительно) до 19 баллов;</w:t>
      </w:r>
    </w:p>
    <w:p w:rsidR="00E37DDE" w:rsidRPr="001910D4" w:rsidRDefault="0089640C" w:rsidP="00E37DDE">
      <w:pPr>
        <w:pStyle w:val="afa"/>
        <w:rPr>
          <w:lang w:eastAsia="ru-RU"/>
        </w:rPr>
      </w:pPr>
      <w:proofErr w:type="gramStart"/>
      <w:r w:rsidRPr="001910D4">
        <w:rPr>
          <w:rFonts w:eastAsia="Times New Roman"/>
          <w:b/>
          <w:bCs/>
          <w:lang w:eastAsia="ru-RU"/>
        </w:rPr>
        <w:t>неэффективной</w:t>
      </w:r>
      <w:proofErr w:type="gramEnd"/>
      <w:r w:rsidRPr="001910D4">
        <w:rPr>
          <w:rFonts w:eastAsia="Times New Roman"/>
          <w:b/>
          <w:bCs/>
          <w:lang w:eastAsia="ru-RU"/>
        </w:rPr>
        <w:t xml:space="preserve"> – </w:t>
      </w:r>
      <w:r w:rsidRPr="001910D4">
        <w:rPr>
          <w:rFonts w:eastAsia="Times New Roman"/>
          <w:bCs/>
          <w:lang w:eastAsia="ru-RU"/>
        </w:rPr>
        <w:t xml:space="preserve">при получении </w:t>
      </w:r>
      <w:r w:rsidR="00704B59" w:rsidRPr="001910D4">
        <w:rPr>
          <w:rFonts w:eastAsia="Times New Roman"/>
          <w:bCs/>
          <w:lang w:eastAsia="ru-RU"/>
        </w:rPr>
        <w:t xml:space="preserve">менее </w:t>
      </w:r>
      <w:r w:rsidRPr="001910D4">
        <w:rPr>
          <w:rFonts w:eastAsia="Times New Roman"/>
          <w:bCs/>
          <w:lang w:eastAsia="ru-RU"/>
        </w:rPr>
        <w:t>11 баллов</w:t>
      </w:r>
      <w:r w:rsidR="002B382E" w:rsidRPr="001910D4">
        <w:rPr>
          <w:rFonts w:eastAsia="Times New Roman"/>
          <w:bCs/>
          <w:lang w:eastAsia="ru-RU"/>
        </w:rPr>
        <w:t>.</w:t>
      </w:r>
    </w:p>
    <w:p w:rsidR="00B619D6" w:rsidRPr="001910D4" w:rsidRDefault="00F4153D" w:rsidP="00414207">
      <w:pPr>
        <w:spacing w:after="0" w:line="360" w:lineRule="atLeast"/>
        <w:ind w:firstLine="708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 xml:space="preserve">В результате проведенной оценки </w:t>
      </w:r>
      <w:r w:rsidR="00F02AC4" w:rsidRPr="001910D4">
        <w:rPr>
          <w:sz w:val="28"/>
          <w:szCs w:val="28"/>
          <w:lang w:eastAsia="ru-RU"/>
        </w:rPr>
        <w:t xml:space="preserve">не </w:t>
      </w:r>
      <w:r w:rsidR="00553A4E" w:rsidRPr="001910D4">
        <w:rPr>
          <w:sz w:val="28"/>
          <w:szCs w:val="28"/>
          <w:lang w:eastAsia="ru-RU"/>
        </w:rPr>
        <w:t>все муниципальные программы</w:t>
      </w:r>
      <w:r w:rsidR="00434209" w:rsidRPr="001910D4">
        <w:rPr>
          <w:sz w:val="28"/>
          <w:szCs w:val="28"/>
          <w:lang w:eastAsia="ru-RU"/>
        </w:rPr>
        <w:t xml:space="preserve"> реализованы с высокой степенью эффективности. </w:t>
      </w:r>
    </w:p>
    <w:p w:rsidR="00FC08C1" w:rsidRPr="001910D4" w:rsidRDefault="00FC08C1" w:rsidP="00414207">
      <w:pPr>
        <w:spacing w:after="0" w:line="360" w:lineRule="atLeast"/>
        <w:ind w:firstLine="708"/>
        <w:jc w:val="both"/>
        <w:rPr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8045"/>
        <w:gridCol w:w="1276"/>
      </w:tblGrid>
      <w:tr w:rsidR="001910D4" w:rsidRPr="001910D4" w:rsidTr="0089640C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C" w:rsidRPr="001910D4" w:rsidRDefault="0001283C" w:rsidP="0001283C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C" w:rsidRPr="001910D4" w:rsidRDefault="0001283C" w:rsidP="0001283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83C" w:rsidRPr="001910D4" w:rsidRDefault="0089640C" w:rsidP="0001283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="00927349"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ценка</w:t>
            </w: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(баллы)</w:t>
            </w:r>
          </w:p>
        </w:tc>
      </w:tr>
      <w:tr w:rsidR="001910D4" w:rsidRPr="001910D4" w:rsidTr="0089640C">
        <w:trPr>
          <w:trHeight w:val="5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 xml:space="preserve">«Развитие образования города Бородино»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1910D4" w:rsidRPr="001910D4" w:rsidTr="0089640C">
        <w:trPr>
          <w:trHeight w:val="5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«Развитие физической культуры и спорта города Бородино»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1910D4" w:rsidRPr="001910D4" w:rsidTr="0089640C">
        <w:trPr>
          <w:trHeight w:val="5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«Молодежь Бородино в ХХ</w:t>
            </w:r>
            <w:proofErr w:type="gramStart"/>
            <w:r w:rsidRPr="001910D4">
              <w:rPr>
                <w:sz w:val="28"/>
                <w:szCs w:val="28"/>
              </w:rPr>
              <w:t>I</w:t>
            </w:r>
            <w:proofErr w:type="gramEnd"/>
            <w:r w:rsidRPr="001910D4">
              <w:rPr>
                <w:sz w:val="28"/>
                <w:szCs w:val="28"/>
              </w:rPr>
              <w:t xml:space="preserve"> веке»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1910D4" w:rsidRPr="001910D4" w:rsidTr="0089640C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1910D4">
              <w:rPr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города Бородино»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1910D4" w:rsidRPr="001910D4" w:rsidTr="0089640C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 xml:space="preserve">«Система социальной защиты населения г. Бородино»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24,7</w:t>
            </w:r>
          </w:p>
        </w:tc>
      </w:tr>
      <w:tr w:rsidR="001910D4" w:rsidRPr="001910D4" w:rsidTr="0089640C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A70F3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«Развитие транспортной системы города Бородино»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A70F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1910D4" w:rsidRPr="001910D4" w:rsidTr="0089640C">
        <w:trPr>
          <w:trHeight w:val="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A70F3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BF006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 xml:space="preserve">«Управление муниципальными финансами»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1910D4" w:rsidRPr="001910D4" w:rsidTr="0089640C">
        <w:trPr>
          <w:trHeight w:val="5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A70F3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1910D4">
              <w:rPr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1910D4" w:rsidRPr="001910D4" w:rsidTr="0089640C">
        <w:trPr>
          <w:trHeight w:val="6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690F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1910D4">
              <w:rPr>
                <w:sz w:val="28"/>
                <w:szCs w:val="28"/>
              </w:rPr>
              <w:t>«Развитие субъектов малого и среднего предпринимательства в городе Бородино»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690F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1910D4" w:rsidRPr="001910D4" w:rsidTr="0089640C">
        <w:trPr>
          <w:trHeight w:val="6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690F7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690F7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«Содействие развитью гражданского общества в городе Бородино»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690F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1910D4" w:rsidRPr="001910D4" w:rsidTr="0089640C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690F7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3" w:rsidRPr="001910D4" w:rsidRDefault="00436E43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«Обращение с отходами на территории г. Бородино»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43" w:rsidRPr="001910D4" w:rsidRDefault="00436E43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1910D4" w:rsidRPr="001910D4" w:rsidTr="0089640C">
        <w:trPr>
          <w:trHeight w:val="7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87" w:rsidRPr="001910D4" w:rsidRDefault="00996387" w:rsidP="00690F7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87" w:rsidRPr="001910D4" w:rsidRDefault="00996387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1910D4">
              <w:rPr>
                <w:sz w:val="28"/>
                <w:szCs w:val="28"/>
              </w:rPr>
              <w:t>«Выполнение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387" w:rsidRPr="001910D4" w:rsidRDefault="00996387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8,3</w:t>
            </w:r>
          </w:p>
        </w:tc>
      </w:tr>
      <w:tr w:rsidR="001910D4" w:rsidRPr="001910D4" w:rsidTr="0089640C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87" w:rsidRPr="001910D4" w:rsidRDefault="00996387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87" w:rsidRPr="001910D4" w:rsidRDefault="00996387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«Создание условий для обеспечения доступным и комфортным жильем граждан города Бородино»</w:t>
            </w:r>
            <w:r w:rsidRPr="0019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387" w:rsidRPr="001910D4" w:rsidRDefault="00996387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7,1</w:t>
            </w:r>
          </w:p>
        </w:tc>
      </w:tr>
      <w:tr w:rsidR="001910D4" w:rsidRPr="001910D4" w:rsidTr="0089640C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87" w:rsidRPr="001910D4" w:rsidRDefault="00996387" w:rsidP="0099638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</w:p>
          <w:p w:rsidR="00996387" w:rsidRPr="001910D4" w:rsidRDefault="00996387" w:rsidP="008362EC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87" w:rsidRPr="001910D4" w:rsidRDefault="00996387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387" w:rsidRPr="001910D4" w:rsidRDefault="00996387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6,25</w:t>
            </w:r>
          </w:p>
        </w:tc>
      </w:tr>
    </w:tbl>
    <w:p w:rsidR="00325463" w:rsidRPr="001910D4" w:rsidRDefault="00325463" w:rsidP="00434209">
      <w:pPr>
        <w:pStyle w:val="af9"/>
        <w:jc w:val="left"/>
        <w:rPr>
          <w:lang w:eastAsia="ru-RU"/>
        </w:rPr>
      </w:pPr>
      <w:bookmarkStart w:id="5" w:name="_Toc348694069"/>
      <w:bookmarkStart w:id="6" w:name="_Toc348698825"/>
      <w:bookmarkStart w:id="7" w:name="_Toc348699586"/>
    </w:p>
    <w:p w:rsidR="00325463" w:rsidRPr="001910D4" w:rsidRDefault="0001283C" w:rsidP="002C05A6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_Toc384626986"/>
      <w:bookmarkStart w:id="9" w:name="_Toc511762862"/>
      <w:r w:rsidRPr="001910D4">
        <w:rPr>
          <w:rFonts w:ascii="Times New Roman" w:hAnsi="Times New Roman"/>
          <w:sz w:val="28"/>
          <w:szCs w:val="28"/>
          <w:lang w:eastAsia="ru-RU"/>
        </w:rPr>
        <w:t>МУНИЦИПАЛЬНЫЕ ПРОГРАММЫ</w:t>
      </w:r>
      <w:bookmarkEnd w:id="5"/>
      <w:bookmarkEnd w:id="6"/>
      <w:bookmarkEnd w:id="7"/>
      <w:bookmarkEnd w:id="8"/>
      <w:r w:rsidRPr="001910D4">
        <w:rPr>
          <w:rFonts w:ascii="Times New Roman" w:hAnsi="Times New Roman"/>
          <w:sz w:val="28"/>
          <w:szCs w:val="28"/>
          <w:lang w:eastAsia="ru-RU"/>
        </w:rPr>
        <w:t>, РЕАЛИЗУЕМЫЕ В 201</w:t>
      </w:r>
      <w:r w:rsidR="00FE0ABA" w:rsidRPr="001910D4">
        <w:rPr>
          <w:rFonts w:ascii="Times New Roman" w:hAnsi="Times New Roman"/>
          <w:sz w:val="28"/>
          <w:szCs w:val="28"/>
          <w:lang w:eastAsia="ru-RU"/>
        </w:rPr>
        <w:t>7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bookmarkEnd w:id="9"/>
    </w:p>
    <w:p w:rsidR="00412765" w:rsidRPr="001910D4" w:rsidRDefault="00412765" w:rsidP="00412765">
      <w:pPr>
        <w:pStyle w:val="afb"/>
        <w:ind w:firstLine="708"/>
        <w:jc w:val="both"/>
        <w:rPr>
          <w:b/>
          <w:i w:val="0"/>
        </w:rPr>
      </w:pPr>
      <w:bookmarkStart w:id="10" w:name="_Toc511762863"/>
      <w:bookmarkStart w:id="11" w:name="_Toc416704560"/>
      <w:bookmarkStart w:id="12" w:name="_Toc416704726"/>
      <w:bookmarkStart w:id="13" w:name="_Toc348694542"/>
      <w:bookmarkStart w:id="14" w:name="_Toc348699298"/>
      <w:bookmarkStart w:id="15" w:name="_Toc348700059"/>
      <w:bookmarkStart w:id="16" w:name="_Toc349300731"/>
      <w:r w:rsidRPr="001910D4">
        <w:rPr>
          <w:b/>
          <w:i w:val="0"/>
        </w:rPr>
        <w:t xml:space="preserve">1. Муниципальная программа </w:t>
      </w:r>
      <w:r w:rsidRPr="001910D4">
        <w:rPr>
          <w:i w:val="0"/>
        </w:rPr>
        <w:t>«</w:t>
      </w:r>
      <w:r w:rsidRPr="001910D4">
        <w:rPr>
          <w:b/>
          <w:i w:val="0"/>
        </w:rPr>
        <w:t>Развитие образования города Бородино».</w:t>
      </w:r>
      <w:bookmarkEnd w:id="10"/>
    </w:p>
    <w:p w:rsidR="00412765" w:rsidRPr="001910D4" w:rsidRDefault="00412765" w:rsidP="00412765">
      <w:pPr>
        <w:pStyle w:val="afb"/>
        <w:ind w:firstLine="708"/>
        <w:jc w:val="both"/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Отделы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исполнитель - отдел образования администрации города.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Соисполнители: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Отдел по управлению муниципальным имуществом города Бородино Красноярского края.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Обеспечение высокого качества образования, соответствующего потребностям граждан и перспективным задачам развития экономики города Бородино, организация отдыха и оздоровления детей в летний период, профилактика безнадзорности, правонарушений несовершеннолетних.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17" w:name="_Toc419293744"/>
      <w:bookmarkStart w:id="18" w:name="_Toc419729046"/>
      <w:bookmarkStart w:id="19" w:name="_Toc483906931"/>
      <w:bookmarkStart w:id="20" w:name="_Toc511762864"/>
      <w:r w:rsidRPr="001910D4">
        <w:rPr>
          <w:b/>
          <w:sz w:val="28"/>
          <w:szCs w:val="28"/>
          <w:lang w:eastAsia="ru-RU"/>
        </w:rPr>
        <w:t>Задачи программы:</w:t>
      </w:r>
      <w:bookmarkEnd w:id="17"/>
      <w:bookmarkEnd w:id="18"/>
      <w:bookmarkEnd w:id="19"/>
      <w:bookmarkEnd w:id="20"/>
    </w:p>
    <w:p w:rsidR="00412765" w:rsidRPr="001910D4" w:rsidRDefault="00412765" w:rsidP="004127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" w:name="_Toc419293745"/>
      <w:bookmarkStart w:id="22" w:name="_Toc419729047"/>
      <w:bookmarkStart w:id="23" w:name="_Toc483906932"/>
      <w:bookmarkStart w:id="24" w:name="_Toc511762865"/>
      <w:r w:rsidRPr="001910D4">
        <w:rPr>
          <w:rFonts w:ascii="Times New Roman" w:hAnsi="Times New Roman"/>
          <w:sz w:val="28"/>
          <w:szCs w:val="28"/>
          <w:lang w:eastAsia="ru-RU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 и оздоровления детей в летний период;</w:t>
      </w:r>
      <w:bookmarkEnd w:id="21"/>
      <w:bookmarkEnd w:id="22"/>
      <w:bookmarkEnd w:id="23"/>
      <w:bookmarkEnd w:id="24"/>
    </w:p>
    <w:p w:rsidR="00412765" w:rsidRPr="001910D4" w:rsidRDefault="00412765" w:rsidP="004127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5" w:name="_Toc511762866"/>
      <w:bookmarkStart w:id="26" w:name="_Toc419293746"/>
      <w:bookmarkStart w:id="27" w:name="_Toc419729048"/>
      <w:bookmarkStart w:id="28" w:name="_Toc483906933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для эффективного управления отраслью;</w:t>
      </w:r>
      <w:bookmarkEnd w:id="25"/>
    </w:p>
    <w:p w:rsidR="00412765" w:rsidRPr="001910D4" w:rsidRDefault="00412765" w:rsidP="004127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9" w:name="_Toc511762867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прав и законных интересов несовершеннолетних, проживающих на территории города Бородино.</w:t>
      </w:r>
      <w:bookmarkEnd w:id="26"/>
      <w:bookmarkEnd w:id="27"/>
      <w:bookmarkEnd w:id="28"/>
      <w:bookmarkEnd w:id="29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30" w:name="_Toc419293747"/>
      <w:bookmarkStart w:id="31" w:name="_Toc419729049"/>
      <w:bookmarkStart w:id="32" w:name="_Toc483906934"/>
      <w:bookmarkStart w:id="33" w:name="_Toc511762868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30"/>
      <w:bookmarkEnd w:id="31"/>
      <w:bookmarkEnd w:id="32"/>
      <w:bookmarkEnd w:id="33"/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281 425 150,25 руб.,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федерального бюджета – 0,00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местного бюджета – 78 533 043,37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краевого бюджета – 193 139 404,54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внебюджетные источники – 9 752 702,34 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4" w:name="_Toc419293748"/>
      <w:bookmarkStart w:id="35" w:name="_Toc419729050"/>
      <w:bookmarkStart w:id="36" w:name="_Toc483906935"/>
      <w:bookmarkStart w:id="37" w:name="_Toc511762869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278 852 023,39 </w:t>
      </w:r>
      <w:r w:rsidRPr="001910D4">
        <w:rPr>
          <w:rFonts w:ascii="Times New Roman" w:hAnsi="Times New Roman"/>
          <w:sz w:val="28"/>
          <w:szCs w:val="28"/>
        </w:rPr>
        <w:t>руб.(99,09%),</w:t>
      </w:r>
      <w:bookmarkEnd w:id="34"/>
      <w:bookmarkEnd w:id="35"/>
      <w:bookmarkEnd w:id="36"/>
      <w:bookmarkEnd w:id="37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8" w:name="_Toc419293749"/>
      <w:bookmarkStart w:id="39" w:name="_Toc419729051"/>
      <w:bookmarkStart w:id="40" w:name="_Toc483906936"/>
      <w:bookmarkStart w:id="41" w:name="_Toc511762870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38"/>
      <w:bookmarkEnd w:id="39"/>
      <w:bookmarkEnd w:id="40"/>
      <w:bookmarkEnd w:id="41"/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федерального бюджета – 0,00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местного бюджета – 77 981 677,32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краевого бюджета – 191 476 217,37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внебюджетные источники – 9 394 128,70 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42" w:name="_Toc419293750"/>
      <w:bookmarkStart w:id="43" w:name="_Toc419729052"/>
      <w:bookmarkStart w:id="44" w:name="_Toc483906937"/>
      <w:bookmarkStart w:id="45" w:name="_Toc511762871"/>
      <w:r w:rsidRPr="001910D4">
        <w:rPr>
          <w:rFonts w:ascii="Times New Roman" w:hAnsi="Times New Roman"/>
          <w:sz w:val="28"/>
          <w:szCs w:val="28"/>
        </w:rPr>
        <w:t>Объем неисполнения Программы составил – 2 573 126,86 руб. (0,91%).</w:t>
      </w:r>
      <w:bookmarkEnd w:id="42"/>
      <w:bookmarkEnd w:id="43"/>
      <w:bookmarkEnd w:id="44"/>
      <w:bookmarkEnd w:id="45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46" w:name="_Toc419293751"/>
      <w:bookmarkStart w:id="47" w:name="_Toc419729053"/>
      <w:bookmarkStart w:id="48" w:name="_Toc483906938"/>
      <w:bookmarkStart w:id="49" w:name="_Toc511762872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46"/>
      <w:bookmarkEnd w:id="47"/>
      <w:bookmarkEnd w:id="48"/>
      <w:bookmarkEnd w:id="49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b/>
          <w:bCs/>
          <w:sz w:val="28"/>
          <w:szCs w:val="28"/>
          <w:lang w:eastAsia="ru-RU"/>
        </w:rPr>
        <w:t>Развитие дошкольного образования, общего и дополнительного образования детей: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обеспечена деятельность 7 ДОУ; 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проведены необходимые мероприятия по подготовке ДОУ города                         к новому учебному году;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отсутствие очереди в дошкольные учреждения для детей в возрасте                                                            от 3 до 7 лет и от 1,5 до 3 лет; 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910D4">
        <w:rPr>
          <w:sz w:val="28"/>
          <w:szCs w:val="28"/>
        </w:rPr>
        <w:t>подготовены</w:t>
      </w:r>
      <w:proofErr w:type="spellEnd"/>
      <w:r w:rsidRPr="001910D4">
        <w:rPr>
          <w:sz w:val="28"/>
          <w:szCs w:val="28"/>
        </w:rPr>
        <w:t xml:space="preserve"> здания школ и дошкольных учреждений к новому учебному году;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обеспечены безопасные условия пребывания детей в дошкольных учреждениях, школах, учреждении дополнительного образования через укрепление материально-технической базы, устранение предписаний надзорных органов, проведение ремонтов;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укреплена материально-техническая база дошкольных образовательных учреждений - приобретены игровое оборудование, детская мебель, пожарные металлические шкафы, кухонное оборудование, компьютерная техника и т.д.;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произведены текущие ремонты в учреждениях: текущий ремонт внутренней системы </w:t>
      </w:r>
      <w:proofErr w:type="spellStart"/>
      <w:r w:rsidRPr="001910D4">
        <w:rPr>
          <w:sz w:val="28"/>
          <w:szCs w:val="28"/>
        </w:rPr>
        <w:t>тепловодоснабжения</w:t>
      </w:r>
      <w:proofErr w:type="spellEnd"/>
      <w:r w:rsidRPr="001910D4">
        <w:rPr>
          <w:sz w:val="28"/>
          <w:szCs w:val="28"/>
        </w:rPr>
        <w:t xml:space="preserve"> и электроснабжения в МКДОУ «Улыбка» и «</w:t>
      </w:r>
      <w:proofErr w:type="spellStart"/>
      <w:r w:rsidRPr="001910D4">
        <w:rPr>
          <w:sz w:val="28"/>
          <w:szCs w:val="28"/>
        </w:rPr>
        <w:t>Дюймовочка</w:t>
      </w:r>
      <w:proofErr w:type="spellEnd"/>
      <w:r w:rsidRPr="001910D4">
        <w:rPr>
          <w:sz w:val="28"/>
          <w:szCs w:val="28"/>
        </w:rPr>
        <w:t>», в МКДОУ «</w:t>
      </w:r>
      <w:proofErr w:type="spellStart"/>
      <w:r w:rsidRPr="001910D4">
        <w:rPr>
          <w:sz w:val="28"/>
          <w:szCs w:val="28"/>
        </w:rPr>
        <w:t>Дюймовочка</w:t>
      </w:r>
      <w:proofErr w:type="spellEnd"/>
      <w:r w:rsidRPr="001910D4">
        <w:rPr>
          <w:sz w:val="28"/>
          <w:szCs w:val="28"/>
        </w:rPr>
        <w:t>» установлены противопожарные двери и произведена замена полового покрытия,                          в МКДОУ «Уголек» заменены балконные и дверные блоки и произведен ремонт кровли, в МКДОУ «Родничок» отремонтировано сантехническое оборудование;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выполнен капитальный ремонт кровли здания школы № 2, приобретено оборудование, используемое для проведения государственной итоговой аттестации;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 целью устранения предписаний надзорных органов в МБОУ «СОШ                  № 1» и МБОУ СОШ № 2 заменены светильники, в МБОУ СОШ № 3 произведен ремонт пищеблока;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произведен частичный ремонт кровли МБ УДО «ЦТТ»;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проведено психолого-педагогическое и </w:t>
      </w:r>
      <w:proofErr w:type="gramStart"/>
      <w:r w:rsidRPr="001910D4">
        <w:rPr>
          <w:sz w:val="28"/>
          <w:szCs w:val="28"/>
        </w:rPr>
        <w:t>медико-социальное</w:t>
      </w:r>
      <w:proofErr w:type="gramEnd"/>
      <w:r w:rsidRPr="001910D4">
        <w:rPr>
          <w:sz w:val="28"/>
          <w:szCs w:val="28"/>
        </w:rPr>
        <w:t xml:space="preserve"> обследование детей;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проведены 4 оздоровительных сезона в загородном лагере «Шахтёр»;</w:t>
      </w:r>
      <w:proofErr w:type="gramEnd"/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ходе подготовки к приему детей в лагере проведен ремонт медицинского пункта, приобретены и установлены фильтры для очистки воды;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осенью 2017 г. в лагере отремонтированы детский жилой корпус и система водоснабжения, установлены новые оконные и дверные блоки  ПВХ, новое оборудование системы очистки питьевой воды.</w:t>
      </w:r>
    </w:p>
    <w:p w:rsidR="00412765" w:rsidRPr="001910D4" w:rsidRDefault="00412765" w:rsidP="00412765">
      <w:pPr>
        <w:pStyle w:val="a3"/>
        <w:ind w:left="360"/>
        <w:jc w:val="both"/>
        <w:rPr>
          <w:sz w:val="28"/>
          <w:szCs w:val="28"/>
        </w:rPr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1910D4">
        <w:rPr>
          <w:b/>
          <w:sz w:val="28"/>
          <w:szCs w:val="28"/>
          <w:u w:val="single"/>
        </w:rPr>
        <w:t xml:space="preserve">Подпрограмма 2. </w:t>
      </w:r>
      <w:r w:rsidRPr="001910D4">
        <w:rPr>
          <w:b/>
          <w:sz w:val="28"/>
          <w:szCs w:val="28"/>
          <w:lang w:eastAsia="ru-RU"/>
        </w:rPr>
        <w:t>Обеспечение реализации муниципальной программы и прочие мероприятия: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910D4">
        <w:rPr>
          <w:sz w:val="28"/>
          <w:szCs w:val="28"/>
        </w:rPr>
        <w:t>обеспечена деятельность аппарата  и учреждений, обеспечивающих деятельность образовательных учреждений, направленной на эффективность управления отраслью.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1910D4">
        <w:rPr>
          <w:b/>
          <w:sz w:val="28"/>
          <w:szCs w:val="28"/>
          <w:u w:val="single"/>
        </w:rPr>
        <w:t xml:space="preserve">Подпрограмма 4. </w:t>
      </w:r>
      <w:r w:rsidRPr="001910D4">
        <w:rPr>
          <w:b/>
          <w:sz w:val="28"/>
          <w:szCs w:val="28"/>
          <w:lang w:eastAsia="ru-RU"/>
        </w:rPr>
        <w:t>Профилактика безопасности и правонарушений несовершеннолетних: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910D4">
        <w:rPr>
          <w:sz w:val="28"/>
          <w:szCs w:val="28"/>
        </w:rPr>
        <w:t>проведено 24 заседания комиссией по делам несовершеннолетних и защите их прав;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рассмотрено </w:t>
      </w:r>
      <w:r w:rsidR="0024505C" w:rsidRPr="001910D4">
        <w:rPr>
          <w:rFonts w:eastAsia="Times New Roman"/>
          <w:sz w:val="28"/>
          <w:szCs w:val="28"/>
          <w:lang w:eastAsia="ru-RU"/>
        </w:rPr>
        <w:t>134</w:t>
      </w:r>
      <w:r w:rsidRPr="001910D4">
        <w:rPr>
          <w:rFonts w:eastAsia="Times New Roman"/>
          <w:sz w:val="28"/>
          <w:szCs w:val="28"/>
          <w:lang w:eastAsia="ru-RU"/>
        </w:rPr>
        <w:t xml:space="preserve"> дела, из них </w:t>
      </w:r>
      <w:r w:rsidR="0024505C" w:rsidRPr="001910D4">
        <w:rPr>
          <w:rFonts w:eastAsia="Times New Roman"/>
          <w:sz w:val="28"/>
          <w:szCs w:val="28"/>
          <w:lang w:eastAsia="ru-RU"/>
        </w:rPr>
        <w:t>48</w:t>
      </w:r>
      <w:r w:rsidRPr="001910D4">
        <w:rPr>
          <w:rFonts w:eastAsia="Times New Roman"/>
          <w:sz w:val="28"/>
          <w:szCs w:val="28"/>
          <w:lang w:eastAsia="ru-RU"/>
        </w:rPr>
        <w:t xml:space="preserve"> дела  об административных правонарушениях: </w:t>
      </w:r>
      <w:r w:rsidR="0024505C" w:rsidRPr="001910D4">
        <w:rPr>
          <w:rFonts w:eastAsia="Times New Roman"/>
          <w:sz w:val="28"/>
          <w:szCs w:val="28"/>
          <w:lang w:eastAsia="ru-RU"/>
        </w:rPr>
        <w:t>18</w:t>
      </w:r>
      <w:r w:rsidRPr="001910D4">
        <w:rPr>
          <w:rFonts w:eastAsia="Times New Roman"/>
          <w:sz w:val="28"/>
          <w:szCs w:val="28"/>
          <w:lang w:eastAsia="ru-RU"/>
        </w:rPr>
        <w:t xml:space="preserve"> дела в отношении несовершеннолетних, </w:t>
      </w:r>
      <w:r w:rsidR="0024505C" w:rsidRPr="001910D4">
        <w:rPr>
          <w:rFonts w:eastAsia="Times New Roman"/>
          <w:sz w:val="28"/>
          <w:szCs w:val="28"/>
          <w:lang w:eastAsia="ru-RU"/>
        </w:rPr>
        <w:t>30</w:t>
      </w:r>
      <w:r w:rsidRPr="001910D4">
        <w:rPr>
          <w:rFonts w:eastAsia="Times New Roman"/>
          <w:sz w:val="28"/>
          <w:szCs w:val="28"/>
          <w:lang w:eastAsia="ru-RU"/>
        </w:rPr>
        <w:t xml:space="preserve"> дел в отношении родителей</w:t>
      </w:r>
      <w:r w:rsidRPr="001910D4">
        <w:rPr>
          <w:sz w:val="28"/>
          <w:szCs w:val="28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i/>
          <w:sz w:val="28"/>
          <w:szCs w:val="28"/>
        </w:rPr>
      </w:pPr>
    </w:p>
    <w:p w:rsidR="00412765" w:rsidRPr="001910D4" w:rsidRDefault="00412765" w:rsidP="00412765">
      <w:pPr>
        <w:pStyle w:val="a3"/>
        <w:ind w:left="360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 xml:space="preserve"> ОЦЕНКА ЭФФЕКТИВНОСТИ РЕАЛИЗАЦИИ ПРОГРАММЫ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На 2017 год предусмотрено 8 </w:t>
      </w:r>
      <w:proofErr w:type="gramStart"/>
      <w:r w:rsidRPr="001910D4">
        <w:rPr>
          <w:sz w:val="28"/>
          <w:szCs w:val="28"/>
        </w:rPr>
        <w:t>целевых</w:t>
      </w:r>
      <w:proofErr w:type="gramEnd"/>
      <w:r w:rsidRPr="001910D4">
        <w:rPr>
          <w:sz w:val="28"/>
          <w:szCs w:val="28"/>
        </w:rPr>
        <w:t xml:space="preserve"> индикатора программы и                               22 показателя результативности.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50" w:name="_Toc419293752"/>
      <w:bookmarkStart w:id="51" w:name="_Toc419729054"/>
      <w:bookmarkStart w:id="52" w:name="_Toc483906939"/>
      <w:bookmarkStart w:id="53" w:name="_Toc511762873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высокоэффективная:</w:t>
      </w:r>
      <w:bookmarkEnd w:id="50"/>
      <w:bookmarkEnd w:id="51"/>
      <w:bookmarkEnd w:id="52"/>
      <w:bookmarkEnd w:id="53"/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1400"/>
        <w:gridCol w:w="2127"/>
      </w:tblGrid>
      <w:tr w:rsidR="001910D4" w:rsidRPr="001910D4" w:rsidTr="002E2DB8">
        <w:trPr>
          <w:trHeight w:val="483"/>
          <w:tblHeader/>
          <w:jc w:val="center"/>
        </w:trPr>
        <w:tc>
          <w:tcPr>
            <w:tcW w:w="6648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00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127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E2DB8">
        <w:trPr>
          <w:jc w:val="center"/>
        </w:trPr>
        <w:tc>
          <w:tcPr>
            <w:tcW w:w="6648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40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2127" w:type="dxa"/>
            <w:vMerge w:val="restart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80"/>
          <w:jc w:val="center"/>
        </w:trPr>
        <w:tc>
          <w:tcPr>
            <w:tcW w:w="6648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40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2127" w:type="dxa"/>
            <w:vMerge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80"/>
          <w:jc w:val="center"/>
        </w:trPr>
        <w:tc>
          <w:tcPr>
            <w:tcW w:w="6648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40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2127" w:type="dxa"/>
            <w:vMerge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73"/>
          <w:jc w:val="center"/>
        </w:trPr>
        <w:tc>
          <w:tcPr>
            <w:tcW w:w="6648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40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127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 xml:space="preserve">Эффективная </w:t>
            </w:r>
          </w:p>
        </w:tc>
      </w:tr>
    </w:tbl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</w:p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412765" w:rsidRPr="001910D4" w:rsidRDefault="00412765" w:rsidP="00B010BC">
      <w:pPr>
        <w:pStyle w:val="afb"/>
        <w:ind w:firstLine="708"/>
        <w:jc w:val="both"/>
        <w:rPr>
          <w:b/>
          <w:i w:val="0"/>
        </w:rPr>
      </w:pPr>
    </w:p>
    <w:p w:rsidR="00B010BC" w:rsidRPr="001910D4" w:rsidRDefault="00412765" w:rsidP="00B010BC">
      <w:pPr>
        <w:pStyle w:val="afb"/>
        <w:ind w:firstLine="708"/>
        <w:jc w:val="both"/>
        <w:rPr>
          <w:b/>
          <w:i w:val="0"/>
        </w:rPr>
      </w:pPr>
      <w:bookmarkStart w:id="54" w:name="_Toc511762874"/>
      <w:r w:rsidRPr="001910D4">
        <w:rPr>
          <w:b/>
          <w:i w:val="0"/>
        </w:rPr>
        <w:t>2</w:t>
      </w:r>
      <w:r w:rsidR="00B010BC" w:rsidRPr="001910D4">
        <w:rPr>
          <w:b/>
          <w:i w:val="0"/>
        </w:rPr>
        <w:t>. Муниципальная программа «Развитие физической культуры и спорта города Бородино».</w:t>
      </w:r>
      <w:bookmarkEnd w:id="54"/>
    </w:p>
    <w:p w:rsidR="00B010BC" w:rsidRPr="001910D4" w:rsidRDefault="00B010BC" w:rsidP="00B010BC">
      <w:pPr>
        <w:pStyle w:val="afb"/>
        <w:jc w:val="both"/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</w:rPr>
        <w:t>Отдел культуры, спорта</w:t>
      </w:r>
      <w:proofErr w:type="gramStart"/>
      <w:r w:rsidRPr="001910D4">
        <w:rPr>
          <w:sz w:val="28"/>
          <w:szCs w:val="28"/>
        </w:rPr>
        <w:t xml:space="preserve"> ,</w:t>
      </w:r>
      <w:proofErr w:type="gramEnd"/>
      <w:r w:rsidRPr="001910D4">
        <w:rPr>
          <w:sz w:val="28"/>
          <w:szCs w:val="28"/>
        </w:rPr>
        <w:t xml:space="preserve"> молодежной политики и информационного обеспечения администрации города Бородино</w:t>
      </w:r>
      <w:r w:rsidRPr="001910D4">
        <w:rPr>
          <w:sz w:val="28"/>
          <w:szCs w:val="28"/>
          <w:lang w:eastAsia="ru-RU"/>
        </w:rPr>
        <w:t>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создание условий, обеспечивающих возможность гражданам систематически заниматься физической культурой и спортом, формирование цельной системы подготовки спортивного резерва.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B010BC" w:rsidRPr="001910D4" w:rsidRDefault="00B010BC" w:rsidP="00B010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5" w:name="_Toc419293795"/>
      <w:bookmarkStart w:id="56" w:name="_Toc419729097"/>
      <w:bookmarkStart w:id="57" w:name="_Toc483906921"/>
      <w:bookmarkStart w:id="58" w:name="_Toc511762875"/>
      <w:r w:rsidRPr="001910D4">
        <w:rPr>
          <w:rFonts w:ascii="Times New Roman" w:hAnsi="Times New Roman"/>
          <w:sz w:val="28"/>
          <w:szCs w:val="28"/>
          <w:lang w:eastAsia="ru-RU"/>
        </w:rPr>
        <w:t>обеспечение развития массовой физической культуры и спорта на территории города Бородино;</w:t>
      </w:r>
      <w:bookmarkEnd w:id="55"/>
      <w:bookmarkEnd w:id="56"/>
      <w:bookmarkEnd w:id="57"/>
      <w:bookmarkEnd w:id="58"/>
    </w:p>
    <w:p w:rsidR="00B010BC" w:rsidRPr="001910D4" w:rsidRDefault="00B010BC" w:rsidP="00B010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9" w:name="_Toc419293796"/>
      <w:bookmarkStart w:id="60" w:name="_Toc419729098"/>
      <w:bookmarkStart w:id="61" w:name="_Toc483906922"/>
      <w:bookmarkStart w:id="62" w:name="_Toc511762876"/>
      <w:r w:rsidRPr="001910D4">
        <w:rPr>
          <w:rFonts w:ascii="Times New Roman" w:hAnsi="Times New Roman"/>
          <w:sz w:val="28"/>
          <w:szCs w:val="28"/>
          <w:lang w:eastAsia="ru-RU"/>
        </w:rPr>
        <w:t xml:space="preserve">обеспечение предоставления дополнительного образования детям в </w:t>
      </w:r>
      <w:r w:rsidRPr="001910D4">
        <w:rPr>
          <w:rFonts w:ascii="Times New Roman" w:hAnsi="Times New Roman"/>
          <w:sz w:val="28"/>
          <w:szCs w:val="28"/>
        </w:rPr>
        <w:t>муниципальных образовательных учреждениях дополнительного образования детей в области физической культуры и спорта на территории города Бородино</w:t>
      </w:r>
      <w:r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59"/>
      <w:bookmarkEnd w:id="60"/>
      <w:bookmarkEnd w:id="61"/>
      <w:bookmarkEnd w:id="62"/>
    </w:p>
    <w:p w:rsidR="00B010BC" w:rsidRPr="001910D4" w:rsidRDefault="00B010BC" w:rsidP="00B010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63" w:name="_Toc419293797"/>
      <w:bookmarkStart w:id="64" w:name="_Toc419729099"/>
      <w:bookmarkStart w:id="65" w:name="_Toc483906923"/>
      <w:bookmarkStart w:id="66" w:name="_Toc511762877"/>
      <w:r w:rsidRPr="001910D4">
        <w:rPr>
          <w:rFonts w:ascii="Times New Roman" w:hAnsi="Times New Roman"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1910D4">
        <w:rPr>
          <w:rFonts w:ascii="Times New Roman" w:hAnsi="Times New Roman"/>
          <w:sz w:val="28"/>
          <w:szCs w:val="28"/>
          <w:lang w:eastAsia="ru-RU"/>
        </w:rPr>
        <w:t>.</w:t>
      </w:r>
      <w:bookmarkEnd w:id="63"/>
      <w:bookmarkEnd w:id="64"/>
      <w:bookmarkEnd w:id="65"/>
      <w:bookmarkEnd w:id="66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67" w:name="_Toc419293798"/>
      <w:bookmarkStart w:id="68" w:name="_Toc419729100"/>
      <w:bookmarkStart w:id="69" w:name="_Toc483906924"/>
      <w:bookmarkStart w:id="70" w:name="_Toc511762878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67"/>
      <w:bookmarkEnd w:id="68"/>
      <w:bookmarkEnd w:id="69"/>
      <w:bookmarkEnd w:id="70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25</w:t>
      </w:r>
      <w:r w:rsidR="005F5CB8" w:rsidRPr="001910D4">
        <w:rPr>
          <w:sz w:val="28"/>
          <w:szCs w:val="28"/>
        </w:rPr>
        <w:t> 295 918,34</w:t>
      </w:r>
      <w:r w:rsidRPr="001910D4">
        <w:rPr>
          <w:sz w:val="28"/>
          <w:szCs w:val="28"/>
        </w:rPr>
        <w:t xml:space="preserve"> руб.,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6C2DB7" w:rsidRPr="001910D4">
        <w:rPr>
          <w:sz w:val="28"/>
          <w:szCs w:val="28"/>
        </w:rPr>
        <w:t>5 722 153,23</w:t>
      </w:r>
      <w:r w:rsidRPr="001910D4">
        <w:rPr>
          <w:sz w:val="28"/>
          <w:szCs w:val="28"/>
        </w:rPr>
        <w:t xml:space="preserve">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6C2DB7" w:rsidRPr="001910D4">
        <w:rPr>
          <w:sz w:val="28"/>
          <w:szCs w:val="28"/>
        </w:rPr>
        <w:t>246 700</w:t>
      </w:r>
      <w:r w:rsidRPr="001910D4">
        <w:rPr>
          <w:sz w:val="28"/>
          <w:szCs w:val="28"/>
        </w:rPr>
        <w:t>,00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1" w:name="_Toc419293799"/>
      <w:bookmarkStart w:id="72" w:name="_Toc419729101"/>
      <w:bookmarkStart w:id="73" w:name="_Toc483906925"/>
      <w:bookmarkStart w:id="74" w:name="_Toc511762879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25</w:t>
      </w:r>
      <w:r w:rsidR="00531AF5" w:rsidRPr="001910D4">
        <w:rPr>
          <w:rFonts w:ascii="Times New Roman" w:hAnsi="Times New Roman"/>
          <w:sz w:val="28"/>
          <w:szCs w:val="28"/>
          <w:lang w:eastAsia="ru-RU"/>
        </w:rPr>
        <w:t> 947 927,22</w:t>
      </w:r>
      <w:r w:rsidRPr="001910D4">
        <w:rPr>
          <w:rFonts w:ascii="Times New Roman" w:hAnsi="Times New Roman"/>
          <w:sz w:val="28"/>
          <w:szCs w:val="28"/>
        </w:rPr>
        <w:t xml:space="preserve"> руб.(99,9</w:t>
      </w:r>
      <w:r w:rsidR="00531AF5" w:rsidRPr="001910D4">
        <w:rPr>
          <w:rFonts w:ascii="Times New Roman" w:hAnsi="Times New Roman"/>
          <w:sz w:val="28"/>
          <w:szCs w:val="28"/>
        </w:rPr>
        <w:t>2</w:t>
      </w:r>
      <w:r w:rsidRPr="001910D4">
        <w:rPr>
          <w:rFonts w:ascii="Times New Roman" w:hAnsi="Times New Roman"/>
          <w:sz w:val="28"/>
          <w:szCs w:val="28"/>
        </w:rPr>
        <w:t>%),</w:t>
      </w:r>
      <w:bookmarkEnd w:id="71"/>
      <w:bookmarkEnd w:id="72"/>
      <w:bookmarkEnd w:id="73"/>
      <w:bookmarkEnd w:id="74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5" w:name="_Toc419293800"/>
      <w:bookmarkStart w:id="76" w:name="_Toc419729102"/>
      <w:bookmarkStart w:id="77" w:name="_Toc483906926"/>
      <w:bookmarkStart w:id="78" w:name="_Toc511762880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75"/>
      <w:bookmarkEnd w:id="76"/>
      <w:bookmarkEnd w:id="77"/>
      <w:bookmarkEnd w:id="78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6C2DB7" w:rsidRPr="001910D4">
        <w:rPr>
          <w:sz w:val="28"/>
          <w:szCs w:val="28"/>
        </w:rPr>
        <w:t>25 701 227,22</w:t>
      </w:r>
      <w:r w:rsidRPr="001910D4">
        <w:rPr>
          <w:sz w:val="28"/>
          <w:szCs w:val="28"/>
        </w:rPr>
        <w:t xml:space="preserve">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6C2DB7" w:rsidRPr="001910D4">
        <w:rPr>
          <w:sz w:val="28"/>
          <w:szCs w:val="28"/>
        </w:rPr>
        <w:t>246 700</w:t>
      </w:r>
      <w:r w:rsidRPr="001910D4">
        <w:rPr>
          <w:sz w:val="28"/>
          <w:szCs w:val="28"/>
        </w:rPr>
        <w:t>,00 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79" w:name="_Toc419293801"/>
      <w:bookmarkStart w:id="80" w:name="_Toc419729103"/>
      <w:bookmarkStart w:id="81" w:name="_Toc483906927"/>
      <w:bookmarkStart w:id="82" w:name="_Toc511762881"/>
      <w:r w:rsidRPr="001910D4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531AF5" w:rsidRPr="001910D4">
        <w:rPr>
          <w:rFonts w:ascii="Times New Roman" w:hAnsi="Times New Roman"/>
          <w:sz w:val="28"/>
          <w:szCs w:val="28"/>
        </w:rPr>
        <w:t>20 926,01</w:t>
      </w:r>
      <w:r w:rsidRPr="001910D4">
        <w:rPr>
          <w:rFonts w:ascii="Times New Roman" w:hAnsi="Times New Roman"/>
          <w:sz w:val="28"/>
          <w:szCs w:val="28"/>
        </w:rPr>
        <w:t xml:space="preserve"> руб. (0,0</w:t>
      </w:r>
      <w:r w:rsidR="00531AF5" w:rsidRPr="001910D4">
        <w:rPr>
          <w:rFonts w:ascii="Times New Roman" w:hAnsi="Times New Roman"/>
          <w:sz w:val="28"/>
          <w:szCs w:val="28"/>
        </w:rPr>
        <w:t>8</w:t>
      </w:r>
      <w:r w:rsidRPr="001910D4">
        <w:rPr>
          <w:rFonts w:ascii="Times New Roman" w:hAnsi="Times New Roman"/>
          <w:sz w:val="28"/>
          <w:szCs w:val="28"/>
        </w:rPr>
        <w:t>%).</w:t>
      </w:r>
      <w:bookmarkEnd w:id="79"/>
      <w:bookmarkEnd w:id="80"/>
      <w:bookmarkEnd w:id="81"/>
      <w:bookmarkEnd w:id="82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83" w:name="_Toc419293802"/>
      <w:bookmarkStart w:id="84" w:name="_Toc419729104"/>
      <w:bookmarkStart w:id="85" w:name="_Toc483906928"/>
      <w:bookmarkStart w:id="86" w:name="_Toc511762882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83"/>
      <w:bookmarkEnd w:id="84"/>
      <w:bookmarkEnd w:id="85"/>
      <w:bookmarkEnd w:id="86"/>
    </w:p>
    <w:p w:rsidR="00B010BC" w:rsidRPr="001910D4" w:rsidRDefault="00B010BC" w:rsidP="00B010B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Развитие массовой физической культуры и спорта: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организованы и проведены мероприятия в соответствии с Календарным планом официальных физкультурных и спортивных мероприятий города  Бородино на 201</w:t>
      </w:r>
      <w:r w:rsidR="00977D92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bCs/>
          <w:noProof/>
          <w:position w:val="-8"/>
          <w:sz w:val="28"/>
          <w:szCs w:val="28"/>
        </w:rPr>
        <w:t xml:space="preserve">проведено более </w:t>
      </w:r>
      <w:r w:rsidR="00977D92" w:rsidRPr="001910D4">
        <w:rPr>
          <w:bCs/>
          <w:noProof/>
          <w:position w:val="-8"/>
          <w:sz w:val="28"/>
          <w:szCs w:val="28"/>
        </w:rPr>
        <w:t>4</w:t>
      </w:r>
      <w:r w:rsidRPr="001910D4">
        <w:rPr>
          <w:bCs/>
          <w:noProof/>
          <w:position w:val="-8"/>
          <w:sz w:val="28"/>
          <w:szCs w:val="28"/>
        </w:rPr>
        <w:t>5 спортивно-массовых мероприятий, в которых приняли участие свыше 3,</w:t>
      </w:r>
      <w:r w:rsidR="00977D92" w:rsidRPr="001910D4">
        <w:rPr>
          <w:bCs/>
          <w:noProof/>
          <w:position w:val="-8"/>
          <w:sz w:val="28"/>
          <w:szCs w:val="28"/>
        </w:rPr>
        <w:t>5</w:t>
      </w:r>
      <w:r w:rsidRPr="001910D4">
        <w:rPr>
          <w:bCs/>
          <w:noProof/>
          <w:position w:val="-8"/>
          <w:sz w:val="28"/>
          <w:szCs w:val="28"/>
        </w:rPr>
        <w:t xml:space="preserve"> тысяч человек. Наиболее массовые из них:  «Кросс нации», «Лыжня России», спортивные праздники, посвященные Дню Победы, Дню города, Дню шахтера, Дню молодежи;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bCs/>
          <w:noProof/>
          <w:position w:val="-8"/>
          <w:sz w:val="28"/>
          <w:szCs w:val="28"/>
        </w:rPr>
        <w:t xml:space="preserve">более  </w:t>
      </w:r>
      <w:r w:rsidR="00977D92" w:rsidRPr="001910D4">
        <w:rPr>
          <w:bCs/>
          <w:noProof/>
          <w:position w:val="-8"/>
          <w:sz w:val="28"/>
          <w:szCs w:val="28"/>
        </w:rPr>
        <w:t>7</w:t>
      </w:r>
      <w:r w:rsidRPr="001910D4">
        <w:rPr>
          <w:bCs/>
          <w:noProof/>
          <w:position w:val="-8"/>
          <w:sz w:val="28"/>
          <w:szCs w:val="28"/>
        </w:rPr>
        <w:t xml:space="preserve">00 </w:t>
      </w:r>
      <w:r w:rsidR="00977D92" w:rsidRPr="001910D4">
        <w:rPr>
          <w:bCs/>
          <w:noProof/>
          <w:position w:val="-8"/>
          <w:sz w:val="28"/>
          <w:szCs w:val="28"/>
        </w:rPr>
        <w:t xml:space="preserve"> бородинских спортсменов  в 2017</w:t>
      </w:r>
      <w:r w:rsidRPr="001910D4">
        <w:rPr>
          <w:bCs/>
          <w:noProof/>
          <w:position w:val="-8"/>
          <w:sz w:val="28"/>
          <w:szCs w:val="28"/>
        </w:rPr>
        <w:t xml:space="preserve"> году приняли участие в 30  федеральных, краевых и межмуниципальных спортивных мероприятиях; 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bCs/>
          <w:noProof/>
          <w:position w:val="-8"/>
          <w:sz w:val="28"/>
          <w:szCs w:val="28"/>
        </w:rPr>
        <w:t xml:space="preserve">действуют 3 спортивных клуба по месту жительства, созданных в рамках краевой программы  «От массовости - к мастерству»: военно-спортивный клуб «Беркут» и спортивно-технический клуб «Движение» действуют при молодёжном центре, на базе тира СОШ № 3 и </w:t>
      </w:r>
      <w:r w:rsidR="00F41967" w:rsidRPr="001910D4">
        <w:rPr>
          <w:bCs/>
          <w:noProof/>
          <w:position w:val="-8"/>
          <w:sz w:val="28"/>
          <w:szCs w:val="28"/>
        </w:rPr>
        <w:t>Центра технического творчества</w:t>
      </w:r>
      <w:r w:rsidRPr="001910D4">
        <w:rPr>
          <w:bCs/>
          <w:noProof/>
          <w:position w:val="-8"/>
          <w:sz w:val="28"/>
          <w:szCs w:val="28"/>
        </w:rPr>
        <w:t xml:space="preserve">. Спортивно-оздоровительный клуб «Сила поколения» располагается на городском стадионе </w:t>
      </w:r>
      <w:r w:rsidR="00664090" w:rsidRPr="001910D4">
        <w:rPr>
          <w:bCs/>
          <w:noProof/>
          <w:position w:val="-8"/>
          <w:sz w:val="28"/>
          <w:szCs w:val="28"/>
        </w:rPr>
        <w:t xml:space="preserve">и действует </w:t>
      </w:r>
      <w:r w:rsidRPr="001910D4">
        <w:rPr>
          <w:bCs/>
          <w:noProof/>
          <w:position w:val="-8"/>
          <w:sz w:val="28"/>
          <w:szCs w:val="28"/>
        </w:rPr>
        <w:t xml:space="preserve">под руководством </w:t>
      </w:r>
      <w:r w:rsidR="00664090" w:rsidRPr="001910D4">
        <w:rPr>
          <w:bCs/>
          <w:noProof/>
          <w:position w:val="-8"/>
          <w:sz w:val="28"/>
          <w:szCs w:val="28"/>
        </w:rPr>
        <w:t>Спортивной школы</w:t>
      </w:r>
      <w:r w:rsidRPr="001910D4">
        <w:rPr>
          <w:bCs/>
          <w:noProof/>
          <w:position w:val="-8"/>
          <w:sz w:val="28"/>
          <w:szCs w:val="28"/>
        </w:rPr>
        <w:t xml:space="preserve">.  В  клубах   занимаются </w:t>
      </w:r>
      <w:r w:rsidR="00F41967" w:rsidRPr="001910D4">
        <w:rPr>
          <w:bCs/>
          <w:noProof/>
          <w:position w:val="-8"/>
          <w:sz w:val="28"/>
          <w:szCs w:val="28"/>
        </w:rPr>
        <w:t>416</w:t>
      </w:r>
      <w:r w:rsidRPr="001910D4">
        <w:rPr>
          <w:bCs/>
          <w:noProof/>
          <w:position w:val="-8"/>
          <w:sz w:val="28"/>
          <w:szCs w:val="28"/>
        </w:rPr>
        <w:t xml:space="preserve"> человек, что составляет 9,</w:t>
      </w:r>
      <w:r w:rsidR="00F41967" w:rsidRPr="001910D4">
        <w:rPr>
          <w:bCs/>
          <w:noProof/>
          <w:position w:val="-8"/>
          <w:sz w:val="28"/>
          <w:szCs w:val="28"/>
        </w:rPr>
        <w:t>2</w:t>
      </w:r>
      <w:r w:rsidRPr="001910D4">
        <w:rPr>
          <w:bCs/>
          <w:noProof/>
          <w:position w:val="-8"/>
          <w:sz w:val="28"/>
          <w:szCs w:val="28"/>
        </w:rPr>
        <w:t xml:space="preserve"> % от числа систематически занимающихся физической культурой и спортом жителей города.</w:t>
      </w:r>
    </w:p>
    <w:p w:rsidR="00B010BC" w:rsidRPr="001910D4" w:rsidRDefault="00664090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noProof/>
          <w:position w:val="-8"/>
          <w:sz w:val="28"/>
          <w:szCs w:val="28"/>
        </w:rPr>
        <w:t>с</w:t>
      </w:r>
      <w:r w:rsidR="00B010BC" w:rsidRPr="001910D4">
        <w:rPr>
          <w:noProof/>
          <w:position w:val="-8"/>
          <w:sz w:val="28"/>
          <w:szCs w:val="28"/>
        </w:rPr>
        <w:t>портивно-оздоровительным клубом по месту жительства</w:t>
      </w:r>
      <w:r w:rsidRPr="001910D4">
        <w:rPr>
          <w:noProof/>
          <w:position w:val="-8"/>
          <w:sz w:val="28"/>
          <w:szCs w:val="28"/>
        </w:rPr>
        <w:t xml:space="preserve"> «Сила поколения»</w:t>
      </w:r>
      <w:r w:rsidR="00B010BC" w:rsidRPr="001910D4">
        <w:rPr>
          <w:noProof/>
          <w:position w:val="-8"/>
          <w:sz w:val="28"/>
          <w:szCs w:val="28"/>
        </w:rPr>
        <w:t xml:space="preserve">, совместно с Отделением реабилитации МБУСО «КЦСОН  г.Бородино» созданы условия для занятий адаптивной физкультурой и спортом  </w:t>
      </w:r>
      <w:r w:rsidRPr="001910D4">
        <w:rPr>
          <w:noProof/>
          <w:position w:val="-8"/>
          <w:sz w:val="28"/>
          <w:szCs w:val="28"/>
        </w:rPr>
        <w:t xml:space="preserve">(105 занимающихся, 9,9% от всего количества), организованы и проведены </w:t>
      </w:r>
      <w:r w:rsidRPr="001910D4">
        <w:rPr>
          <w:sz w:val="28"/>
          <w:szCs w:val="28"/>
        </w:rPr>
        <w:t>мероприятия, в соответствии с Календарным планом, для граждан с ограниченными возможностями здоровья и инвалидов;</w:t>
      </w:r>
    </w:p>
    <w:p w:rsidR="004333A2" w:rsidRPr="001910D4" w:rsidRDefault="004333A2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освещены в средствах массовой информации спортивно-массовые мероприятия и иные события физкультурно-спортивной направленности;</w:t>
      </w:r>
    </w:p>
    <w:p w:rsidR="00B010BC" w:rsidRPr="001910D4" w:rsidRDefault="004333A2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noProof/>
          <w:position w:val="-8"/>
          <w:sz w:val="28"/>
          <w:szCs w:val="28"/>
        </w:rPr>
        <w:t>р</w:t>
      </w:r>
      <w:r w:rsidR="00B010BC" w:rsidRPr="001910D4">
        <w:rPr>
          <w:noProof/>
          <w:position w:val="-8"/>
          <w:sz w:val="28"/>
          <w:szCs w:val="28"/>
        </w:rPr>
        <w:t>аботают физкультурно-спортивные клубы по месту учебы в каждой школе города, в которых занимается  612 школьников, что составляет 29,21 %  от всех учащихся.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Развитие системы подготовки спортивного резерва:</w:t>
      </w:r>
    </w:p>
    <w:p w:rsidR="00B010BC" w:rsidRPr="001910D4" w:rsidRDefault="004333A2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noProof/>
          <w:position w:val="-8"/>
          <w:sz w:val="28"/>
          <w:szCs w:val="28"/>
        </w:rPr>
        <w:t>в муниципальном бюджетном  учреждении физкультурно-спортивной направленности – «Спортивная Школа им. Г.А. Эллера» обучаются  389 юных спортсменов. В школе работают отделения: баскетбол, биатлон, борьба дзюдо и самбо, лыжные гонки, футбол.</w:t>
      </w:r>
      <w:r w:rsidRPr="001910D4">
        <w:rPr>
          <w:kern w:val="1"/>
          <w:sz w:val="28"/>
          <w:szCs w:val="28"/>
          <w:lang w:eastAsia="hi-IN" w:bidi="hi-IN"/>
        </w:rPr>
        <w:t xml:space="preserve"> </w:t>
      </w:r>
      <w:r w:rsidRPr="001910D4">
        <w:rPr>
          <w:noProof/>
          <w:position w:val="-8"/>
          <w:sz w:val="28"/>
          <w:szCs w:val="28"/>
        </w:rPr>
        <w:t>Лучшие воспитанники Бородинской ДЮСШ выступают за сборную Красноярского края  по биатлону (8 чел.), баскетболу (4 чел.) борьбе дзюдо и самбо (6 чел.);</w:t>
      </w:r>
    </w:p>
    <w:p w:rsidR="00B010BC" w:rsidRPr="001910D4" w:rsidRDefault="004333A2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проведена подготовка обучающихся в спортивной школе от спортивно-оздоровительного этапа, начальной подготовки и до совершенствования спортивного мастерства</w:t>
      </w:r>
      <w:r w:rsidR="00B010BC" w:rsidRPr="001910D4">
        <w:rPr>
          <w:sz w:val="28"/>
          <w:szCs w:val="28"/>
        </w:rPr>
        <w:t>;</w:t>
      </w:r>
    </w:p>
    <w:p w:rsidR="004333A2" w:rsidRPr="001910D4" w:rsidRDefault="004333A2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обеспечено участие сборных команд отделений по видам спорта в спортивных соревнованиях;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приобретен спортинвентарь для </w:t>
      </w:r>
      <w:proofErr w:type="gramStart"/>
      <w:r w:rsidRPr="001910D4">
        <w:rPr>
          <w:sz w:val="28"/>
          <w:szCs w:val="28"/>
        </w:rPr>
        <w:t>обучающихся</w:t>
      </w:r>
      <w:proofErr w:type="gramEnd"/>
      <w:r w:rsidR="004333A2" w:rsidRPr="001910D4">
        <w:rPr>
          <w:sz w:val="28"/>
          <w:szCs w:val="28"/>
        </w:rPr>
        <w:t xml:space="preserve"> в спортивной школе</w:t>
      </w:r>
      <w:r w:rsidRPr="001910D4">
        <w:rPr>
          <w:sz w:val="28"/>
          <w:szCs w:val="28"/>
        </w:rPr>
        <w:t>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приобретен инвентарь для муниципального центра тестирования норм </w:t>
      </w:r>
      <w:r w:rsidR="004333A2" w:rsidRPr="001910D4">
        <w:rPr>
          <w:sz w:val="28"/>
          <w:szCs w:val="28"/>
        </w:rPr>
        <w:t xml:space="preserve"> ВФСК </w:t>
      </w:r>
      <w:r w:rsidRPr="001910D4">
        <w:rPr>
          <w:sz w:val="28"/>
          <w:szCs w:val="28"/>
        </w:rPr>
        <w:t>ГТО;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организованы оздоровительные мероприятия среди обучающихся спортивных школ.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3.</w:t>
      </w:r>
      <w:r w:rsidRPr="001910D4">
        <w:rPr>
          <w:b/>
          <w:sz w:val="28"/>
          <w:szCs w:val="28"/>
        </w:rPr>
        <w:t xml:space="preserve"> Обеспечение реализации муниципальной программы и прочие мероприятия:</w:t>
      </w:r>
    </w:p>
    <w:p w:rsidR="00B010BC" w:rsidRPr="001910D4" w:rsidRDefault="004333A2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организована работа по </w:t>
      </w:r>
      <w:r w:rsidR="00B010BC" w:rsidRPr="001910D4">
        <w:rPr>
          <w:sz w:val="28"/>
          <w:szCs w:val="28"/>
        </w:rPr>
        <w:t>эффективно</w:t>
      </w:r>
      <w:r w:rsidRPr="001910D4">
        <w:rPr>
          <w:sz w:val="28"/>
          <w:szCs w:val="28"/>
        </w:rPr>
        <w:t>му</w:t>
      </w:r>
      <w:r w:rsidR="00B010BC" w:rsidRPr="001910D4">
        <w:rPr>
          <w:sz w:val="28"/>
          <w:szCs w:val="28"/>
        </w:rPr>
        <w:t xml:space="preserve"> управлени</w:t>
      </w:r>
      <w:r w:rsidRPr="001910D4">
        <w:rPr>
          <w:sz w:val="28"/>
          <w:szCs w:val="28"/>
        </w:rPr>
        <w:t>ю</w:t>
      </w:r>
      <w:r w:rsidR="00B010BC" w:rsidRPr="001910D4">
        <w:rPr>
          <w:sz w:val="28"/>
          <w:szCs w:val="28"/>
        </w:rPr>
        <w:t xml:space="preserve"> муниципальной программой.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</w:p>
    <w:p w:rsidR="00B010BC" w:rsidRPr="001910D4" w:rsidRDefault="00B010BC" w:rsidP="00B010B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B010BC" w:rsidRPr="001910D4" w:rsidRDefault="00B010BC" w:rsidP="0082695B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82695B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5 целевых индикатора программы и                               13 показателей результативности.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87" w:name="_Toc419293803"/>
      <w:bookmarkStart w:id="88" w:name="_Toc419729105"/>
      <w:bookmarkStart w:id="89" w:name="_Toc483906929"/>
      <w:bookmarkStart w:id="90" w:name="_Toc511762883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эффективная:</w:t>
      </w:r>
      <w:bookmarkEnd w:id="87"/>
      <w:bookmarkEnd w:id="88"/>
      <w:bookmarkEnd w:id="89"/>
      <w:bookmarkEnd w:id="90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320"/>
        <w:gridCol w:w="2093"/>
      </w:tblGrid>
      <w:tr w:rsidR="001910D4" w:rsidRPr="001910D4" w:rsidTr="00436E43">
        <w:trPr>
          <w:trHeight w:val="483"/>
          <w:tblHeader/>
          <w:jc w:val="center"/>
        </w:trPr>
        <w:tc>
          <w:tcPr>
            <w:tcW w:w="6630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93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436E43">
        <w:trPr>
          <w:jc w:val="center"/>
        </w:trPr>
        <w:tc>
          <w:tcPr>
            <w:tcW w:w="6630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3" w:type="dxa"/>
            <w:vMerge w:val="restart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57"/>
          <w:jc w:val="center"/>
        </w:trPr>
        <w:tc>
          <w:tcPr>
            <w:tcW w:w="6630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3" w:type="dxa"/>
            <w:vMerge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57"/>
          <w:jc w:val="center"/>
        </w:trPr>
        <w:tc>
          <w:tcPr>
            <w:tcW w:w="6630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B010BC" w:rsidRPr="001910D4" w:rsidRDefault="00B010BC" w:rsidP="005F5C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2093" w:type="dxa"/>
            <w:vMerge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481"/>
          <w:jc w:val="center"/>
        </w:trPr>
        <w:tc>
          <w:tcPr>
            <w:tcW w:w="6630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B010BC" w:rsidRPr="001910D4" w:rsidRDefault="00B010BC" w:rsidP="005F5C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093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B010BC" w:rsidRPr="001910D4" w:rsidRDefault="00B010BC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0BC" w:rsidRPr="001910D4" w:rsidRDefault="00B010BC" w:rsidP="00B010BC">
      <w:pPr>
        <w:pStyle w:val="af9"/>
        <w:ind w:firstLine="708"/>
        <w:jc w:val="both"/>
        <w:rPr>
          <w:b w:val="0"/>
        </w:rPr>
      </w:pPr>
    </w:p>
    <w:p w:rsidR="00B010BC" w:rsidRPr="001910D4" w:rsidRDefault="00B010BC" w:rsidP="00B010BC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B010BC" w:rsidRPr="001910D4" w:rsidRDefault="00B010BC" w:rsidP="00B010BC">
      <w:pPr>
        <w:pStyle w:val="afb"/>
        <w:ind w:firstLine="708"/>
        <w:jc w:val="both"/>
        <w:rPr>
          <w:b/>
          <w:i w:val="0"/>
        </w:rPr>
      </w:pPr>
    </w:p>
    <w:p w:rsidR="0055045C" w:rsidRPr="001910D4" w:rsidRDefault="00412765" w:rsidP="0055045C">
      <w:pPr>
        <w:pStyle w:val="afb"/>
        <w:ind w:firstLine="708"/>
        <w:jc w:val="both"/>
        <w:rPr>
          <w:b/>
          <w:i w:val="0"/>
        </w:rPr>
      </w:pPr>
      <w:bookmarkStart w:id="91" w:name="_Toc511762884"/>
      <w:bookmarkStart w:id="92" w:name="_Toc416704575"/>
      <w:bookmarkStart w:id="93" w:name="_Toc416704741"/>
      <w:bookmarkEnd w:id="11"/>
      <w:bookmarkEnd w:id="12"/>
      <w:r w:rsidRPr="001910D4">
        <w:rPr>
          <w:b/>
          <w:i w:val="0"/>
        </w:rPr>
        <w:t>3</w:t>
      </w:r>
      <w:r w:rsidR="0055045C" w:rsidRPr="001910D4">
        <w:rPr>
          <w:b/>
          <w:i w:val="0"/>
        </w:rPr>
        <w:t>. Муниципальная программа «</w:t>
      </w:r>
      <w:r w:rsidR="00C248A1" w:rsidRPr="001910D4">
        <w:rPr>
          <w:b/>
          <w:i w:val="0"/>
        </w:rPr>
        <w:t>Молодежь Бородино в ХХ</w:t>
      </w:r>
      <w:proofErr w:type="gramStart"/>
      <w:r w:rsidR="00C248A1" w:rsidRPr="001910D4">
        <w:rPr>
          <w:b/>
          <w:i w:val="0"/>
        </w:rPr>
        <w:t>I</w:t>
      </w:r>
      <w:proofErr w:type="gramEnd"/>
      <w:r w:rsidR="00C248A1" w:rsidRPr="001910D4">
        <w:rPr>
          <w:b/>
          <w:i w:val="0"/>
        </w:rPr>
        <w:t xml:space="preserve"> веке</w:t>
      </w:r>
      <w:r w:rsidR="0055045C" w:rsidRPr="001910D4">
        <w:rPr>
          <w:b/>
          <w:i w:val="0"/>
        </w:rPr>
        <w:t>».</w:t>
      </w:r>
      <w:bookmarkEnd w:id="91"/>
    </w:p>
    <w:p w:rsidR="0055045C" w:rsidRPr="001910D4" w:rsidRDefault="0055045C" w:rsidP="0055045C">
      <w:pPr>
        <w:pStyle w:val="afb"/>
        <w:jc w:val="both"/>
      </w:pPr>
    </w:p>
    <w:p w:rsidR="00655948" w:rsidRPr="001910D4" w:rsidRDefault="006C3F25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</w:t>
      </w:r>
      <w:r w:rsidR="0055045C" w:rsidRPr="001910D4">
        <w:rPr>
          <w:b/>
          <w:sz w:val="28"/>
          <w:szCs w:val="28"/>
        </w:rPr>
        <w:t xml:space="preserve"> администрации города, ответственные за реализацию программы: </w:t>
      </w:r>
      <w:r w:rsidR="0055045C" w:rsidRPr="001910D4">
        <w:rPr>
          <w:sz w:val="28"/>
          <w:szCs w:val="28"/>
        </w:rPr>
        <w:t>исполнитель</w:t>
      </w:r>
      <w:r w:rsidR="0055045C" w:rsidRPr="001910D4">
        <w:rPr>
          <w:b/>
          <w:sz w:val="28"/>
          <w:szCs w:val="28"/>
        </w:rPr>
        <w:t xml:space="preserve"> </w:t>
      </w:r>
      <w:r w:rsidRPr="001910D4">
        <w:rPr>
          <w:b/>
          <w:sz w:val="28"/>
          <w:szCs w:val="28"/>
        </w:rPr>
        <w:t>–</w:t>
      </w:r>
      <w:r w:rsidR="0055045C"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Отдел культуры, спорта, молодежной политики и информационного обеспечения администрации города Бородино</w:t>
      </w:r>
      <w:r w:rsidR="00655948" w:rsidRPr="001910D4">
        <w:rPr>
          <w:sz w:val="28"/>
          <w:szCs w:val="28"/>
        </w:rPr>
        <w:t>.</w:t>
      </w:r>
    </w:p>
    <w:p w:rsidR="00655948" w:rsidRPr="001910D4" w:rsidRDefault="00655948" w:rsidP="0055045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С</w:t>
      </w:r>
      <w:r w:rsidR="0055045C" w:rsidRPr="001910D4">
        <w:rPr>
          <w:b/>
          <w:sz w:val="28"/>
          <w:szCs w:val="28"/>
        </w:rPr>
        <w:t>оисполнители</w:t>
      </w:r>
      <w:r w:rsidRPr="001910D4">
        <w:rPr>
          <w:b/>
          <w:sz w:val="28"/>
          <w:szCs w:val="28"/>
        </w:rPr>
        <w:t>:</w:t>
      </w:r>
    </w:p>
    <w:p w:rsidR="00FE0ABA" w:rsidRPr="001910D4" w:rsidRDefault="00655948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А</w:t>
      </w:r>
      <w:r w:rsidR="006C3F25" w:rsidRPr="001910D4">
        <w:rPr>
          <w:sz w:val="28"/>
          <w:szCs w:val="28"/>
          <w:lang w:eastAsia="ru-RU"/>
        </w:rPr>
        <w:t>дминистрация города Бородино</w:t>
      </w:r>
    </w:p>
    <w:p w:rsidR="0055045C" w:rsidRPr="001910D4" w:rsidRDefault="00FE0ABA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О</w:t>
      </w:r>
      <w:r w:rsidR="006C3F25" w:rsidRPr="001910D4">
        <w:rPr>
          <w:sz w:val="28"/>
          <w:szCs w:val="28"/>
          <w:lang w:eastAsia="ru-RU"/>
        </w:rPr>
        <w:t>тдел образования города Бородино</w:t>
      </w:r>
      <w:r w:rsidR="0055045C" w:rsidRPr="001910D4">
        <w:rPr>
          <w:sz w:val="28"/>
          <w:szCs w:val="28"/>
          <w:lang w:eastAsia="ru-RU"/>
        </w:rPr>
        <w:t xml:space="preserve">. </w:t>
      </w:r>
    </w:p>
    <w:p w:rsidR="0055045C" w:rsidRPr="001910D4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</w:t>
      </w:r>
      <w:r w:rsidRPr="001910D4">
        <w:rPr>
          <w:bCs/>
          <w:sz w:val="28"/>
          <w:szCs w:val="28"/>
          <w:lang w:eastAsia="ru-RU"/>
        </w:rPr>
        <w:t xml:space="preserve">создание условий для реализации потенциала молодежи, </w:t>
      </w:r>
      <w:r w:rsidR="006C3F25" w:rsidRPr="001910D4">
        <w:rPr>
          <w:bCs/>
          <w:sz w:val="28"/>
          <w:szCs w:val="28"/>
          <w:lang w:eastAsia="ru-RU"/>
        </w:rPr>
        <w:t>и его реализации в интересах развития Бородино</w:t>
      </w:r>
      <w:r w:rsidRPr="001910D4">
        <w:rPr>
          <w:bCs/>
          <w:sz w:val="28"/>
          <w:szCs w:val="28"/>
          <w:lang w:eastAsia="ru-RU"/>
        </w:rPr>
        <w:t>.</w:t>
      </w:r>
    </w:p>
    <w:p w:rsidR="0055045C" w:rsidRPr="001910D4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55045C" w:rsidRPr="001910D4" w:rsidRDefault="006C3F25" w:rsidP="0055045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94" w:name="_Toc419293805"/>
      <w:bookmarkStart w:id="95" w:name="_Toc419729107"/>
      <w:bookmarkStart w:id="96" w:name="_Toc483906941"/>
      <w:bookmarkStart w:id="97" w:name="_Toc511762885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успешной социализации и эффективной самореализации молодежи Бородино</w:t>
      </w:r>
      <w:r w:rsidR="0055045C"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94"/>
      <w:bookmarkEnd w:id="95"/>
      <w:bookmarkEnd w:id="96"/>
      <w:bookmarkEnd w:id="97"/>
    </w:p>
    <w:p w:rsidR="0055045C" w:rsidRPr="001910D4" w:rsidRDefault="006C3F25" w:rsidP="0055045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98" w:name="_Toc419293806"/>
      <w:bookmarkStart w:id="99" w:name="_Toc419729108"/>
      <w:bookmarkStart w:id="100" w:name="_Toc483906942"/>
      <w:bookmarkStart w:id="101" w:name="_Toc511762886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для дальнейшего развития и совершенствования системы патриотического воспитания</w:t>
      </w:r>
      <w:bookmarkEnd w:id="98"/>
      <w:bookmarkEnd w:id="99"/>
      <w:bookmarkEnd w:id="100"/>
      <w:r w:rsidR="0067260F" w:rsidRPr="001910D4">
        <w:rPr>
          <w:rFonts w:ascii="Times New Roman" w:hAnsi="Times New Roman"/>
          <w:sz w:val="28"/>
          <w:szCs w:val="28"/>
          <w:lang w:eastAsia="ru-RU"/>
        </w:rPr>
        <w:t>.</w:t>
      </w:r>
      <w:bookmarkEnd w:id="101"/>
    </w:p>
    <w:p w:rsidR="0055045C" w:rsidRPr="001910D4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Финансирование программы</w:t>
      </w:r>
    </w:p>
    <w:p w:rsidR="00B97ADF" w:rsidRPr="001910D4" w:rsidRDefault="00B97ADF" w:rsidP="00B97ADF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2E099C" w:rsidRPr="001910D4">
        <w:rPr>
          <w:sz w:val="28"/>
          <w:szCs w:val="28"/>
        </w:rPr>
        <w:t>13 395 880,10</w:t>
      </w:r>
      <w:r w:rsidRPr="001910D4">
        <w:rPr>
          <w:sz w:val="28"/>
          <w:szCs w:val="28"/>
        </w:rPr>
        <w:t xml:space="preserve"> руб.,</w:t>
      </w:r>
    </w:p>
    <w:p w:rsidR="00B97ADF" w:rsidRPr="001910D4" w:rsidRDefault="00B97ADF" w:rsidP="00B97ADF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B97ADF" w:rsidRPr="001910D4" w:rsidRDefault="00B97ADF" w:rsidP="00B97ADF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2E099C" w:rsidRPr="001910D4">
        <w:rPr>
          <w:sz w:val="28"/>
          <w:szCs w:val="28"/>
        </w:rPr>
        <w:t>5 257 536,80</w:t>
      </w:r>
      <w:r w:rsidRPr="001910D4">
        <w:rPr>
          <w:sz w:val="28"/>
          <w:szCs w:val="28"/>
        </w:rPr>
        <w:t xml:space="preserve"> руб.;</w:t>
      </w:r>
    </w:p>
    <w:p w:rsidR="00874ED0" w:rsidRPr="001910D4" w:rsidRDefault="00B97ADF" w:rsidP="00B533F3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2E099C" w:rsidRPr="001910D4">
        <w:rPr>
          <w:sz w:val="28"/>
          <w:szCs w:val="28"/>
        </w:rPr>
        <w:t>8 138 343,30</w:t>
      </w:r>
      <w:r w:rsidRPr="001910D4">
        <w:rPr>
          <w:sz w:val="28"/>
          <w:szCs w:val="28"/>
        </w:rPr>
        <w:t xml:space="preserve"> руб</w:t>
      </w:r>
      <w:r w:rsidR="00B533F3" w:rsidRPr="001910D4">
        <w:rPr>
          <w:sz w:val="28"/>
          <w:szCs w:val="28"/>
        </w:rPr>
        <w:t>.</w:t>
      </w:r>
    </w:p>
    <w:p w:rsidR="00B97ADF" w:rsidRPr="001910D4" w:rsidRDefault="00B97ADF" w:rsidP="00B97AD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2" w:name="_Toc419293808"/>
      <w:bookmarkStart w:id="103" w:name="_Toc419729110"/>
      <w:bookmarkStart w:id="104" w:name="_Toc483906944"/>
      <w:bookmarkStart w:id="105" w:name="_Toc511762887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99C" w:rsidRPr="001910D4">
        <w:rPr>
          <w:rFonts w:ascii="Times New Roman" w:hAnsi="Times New Roman"/>
          <w:sz w:val="28"/>
          <w:szCs w:val="28"/>
          <w:lang w:eastAsia="ru-RU"/>
        </w:rPr>
        <w:t>13 385 594,57</w:t>
      </w:r>
      <w:r w:rsidRPr="001910D4">
        <w:rPr>
          <w:rFonts w:ascii="Times New Roman" w:hAnsi="Times New Roman"/>
          <w:sz w:val="28"/>
          <w:szCs w:val="28"/>
        </w:rPr>
        <w:t xml:space="preserve"> руб</w:t>
      </w:r>
      <w:r w:rsidR="00AC7BDC" w:rsidRPr="001910D4">
        <w:rPr>
          <w:rFonts w:ascii="Times New Roman" w:hAnsi="Times New Roman"/>
          <w:sz w:val="28"/>
          <w:szCs w:val="28"/>
        </w:rPr>
        <w:t>.(99,</w:t>
      </w:r>
      <w:r w:rsidR="002E099C" w:rsidRPr="001910D4">
        <w:rPr>
          <w:rFonts w:ascii="Times New Roman" w:hAnsi="Times New Roman"/>
          <w:sz w:val="28"/>
          <w:szCs w:val="28"/>
        </w:rPr>
        <w:t>92</w:t>
      </w:r>
      <w:r w:rsidRPr="001910D4">
        <w:rPr>
          <w:rFonts w:ascii="Times New Roman" w:hAnsi="Times New Roman"/>
          <w:sz w:val="28"/>
          <w:szCs w:val="28"/>
        </w:rPr>
        <w:t>%),</w:t>
      </w:r>
      <w:bookmarkEnd w:id="102"/>
      <w:bookmarkEnd w:id="103"/>
      <w:bookmarkEnd w:id="104"/>
      <w:bookmarkEnd w:id="105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B97ADF" w:rsidRPr="001910D4" w:rsidRDefault="00B97ADF" w:rsidP="00B97AD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6" w:name="_Toc419293809"/>
      <w:bookmarkStart w:id="107" w:name="_Toc419729111"/>
      <w:bookmarkStart w:id="108" w:name="_Toc483906945"/>
      <w:bookmarkStart w:id="109" w:name="_Toc511762888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106"/>
      <w:bookmarkEnd w:id="107"/>
      <w:bookmarkEnd w:id="108"/>
      <w:bookmarkEnd w:id="109"/>
    </w:p>
    <w:p w:rsidR="00B97ADF" w:rsidRPr="001910D4" w:rsidRDefault="00B97ADF" w:rsidP="00B97ADF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2E099C" w:rsidRPr="001910D4">
        <w:rPr>
          <w:sz w:val="28"/>
          <w:szCs w:val="28"/>
        </w:rPr>
        <w:t>5 247 986,27</w:t>
      </w:r>
      <w:r w:rsidRPr="001910D4">
        <w:rPr>
          <w:sz w:val="28"/>
          <w:szCs w:val="28"/>
        </w:rPr>
        <w:t xml:space="preserve"> руб.;</w:t>
      </w:r>
    </w:p>
    <w:p w:rsidR="00B97ADF" w:rsidRPr="001910D4" w:rsidRDefault="00B97ADF" w:rsidP="00B533F3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кр</w:t>
      </w:r>
      <w:r w:rsidR="0013319B" w:rsidRPr="001910D4">
        <w:rPr>
          <w:sz w:val="28"/>
          <w:szCs w:val="28"/>
        </w:rPr>
        <w:t xml:space="preserve">аевого бюджета – </w:t>
      </w:r>
      <w:r w:rsidR="002E099C" w:rsidRPr="001910D4">
        <w:rPr>
          <w:sz w:val="28"/>
          <w:szCs w:val="28"/>
        </w:rPr>
        <w:t>8 137 608,30</w:t>
      </w:r>
      <w:r w:rsidRPr="001910D4">
        <w:rPr>
          <w:sz w:val="28"/>
          <w:szCs w:val="28"/>
        </w:rPr>
        <w:t xml:space="preserve"> руб</w:t>
      </w:r>
      <w:r w:rsidR="00B533F3" w:rsidRPr="001910D4">
        <w:rPr>
          <w:sz w:val="28"/>
          <w:szCs w:val="28"/>
        </w:rPr>
        <w:t>.</w:t>
      </w:r>
    </w:p>
    <w:p w:rsidR="00B97ADF" w:rsidRPr="001910D4" w:rsidRDefault="00B97ADF" w:rsidP="00B97ADF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0" w:name="_Toc419293810"/>
      <w:bookmarkStart w:id="111" w:name="_Toc419729112"/>
      <w:bookmarkStart w:id="112" w:name="_Toc483906946"/>
      <w:bookmarkStart w:id="113" w:name="_Toc511762889"/>
      <w:r w:rsidRPr="001910D4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2E099C" w:rsidRPr="001910D4">
        <w:rPr>
          <w:rFonts w:ascii="Times New Roman" w:hAnsi="Times New Roman"/>
          <w:sz w:val="28"/>
          <w:szCs w:val="28"/>
        </w:rPr>
        <w:t>10 285,53</w:t>
      </w:r>
      <w:r w:rsidRPr="001910D4">
        <w:rPr>
          <w:rFonts w:ascii="Times New Roman" w:hAnsi="Times New Roman"/>
          <w:sz w:val="28"/>
          <w:szCs w:val="28"/>
        </w:rPr>
        <w:t xml:space="preserve"> руб. (0,</w:t>
      </w:r>
      <w:r w:rsidR="002E099C" w:rsidRPr="001910D4">
        <w:rPr>
          <w:rFonts w:ascii="Times New Roman" w:hAnsi="Times New Roman"/>
          <w:sz w:val="28"/>
          <w:szCs w:val="28"/>
        </w:rPr>
        <w:t>08</w:t>
      </w:r>
      <w:r w:rsidRPr="001910D4">
        <w:rPr>
          <w:rFonts w:ascii="Times New Roman" w:hAnsi="Times New Roman"/>
          <w:sz w:val="28"/>
          <w:szCs w:val="28"/>
        </w:rPr>
        <w:t>%).</w:t>
      </w:r>
      <w:bookmarkEnd w:id="110"/>
      <w:bookmarkEnd w:id="111"/>
      <w:bookmarkEnd w:id="112"/>
      <w:bookmarkEnd w:id="113"/>
    </w:p>
    <w:p w:rsidR="0055045C" w:rsidRPr="001910D4" w:rsidRDefault="0055045C" w:rsidP="00A02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55045C" w:rsidRPr="001910D4" w:rsidRDefault="0055045C" w:rsidP="00550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14" w:name="_Toc419293811"/>
      <w:bookmarkStart w:id="115" w:name="_Toc419729113"/>
      <w:bookmarkStart w:id="116" w:name="_Toc483906947"/>
      <w:bookmarkStart w:id="117" w:name="_Toc511762890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14"/>
      <w:bookmarkEnd w:id="115"/>
      <w:bookmarkEnd w:id="116"/>
      <w:bookmarkEnd w:id="117"/>
    </w:p>
    <w:p w:rsidR="0055045C" w:rsidRPr="001910D4" w:rsidRDefault="0055045C" w:rsidP="0055045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</w:t>
      </w:r>
      <w:r w:rsidR="00B97ADF" w:rsidRPr="001910D4">
        <w:t xml:space="preserve"> </w:t>
      </w:r>
      <w:r w:rsidR="00B97ADF" w:rsidRPr="001910D4">
        <w:rPr>
          <w:b/>
          <w:sz w:val="28"/>
          <w:szCs w:val="28"/>
        </w:rPr>
        <w:t>Вовлечение молодежи в социальные практики</w:t>
      </w:r>
      <w:r w:rsidRPr="001910D4">
        <w:rPr>
          <w:b/>
          <w:sz w:val="28"/>
          <w:szCs w:val="28"/>
        </w:rPr>
        <w:t>:</w:t>
      </w:r>
    </w:p>
    <w:p w:rsidR="00B97ADF" w:rsidRPr="001910D4" w:rsidRDefault="00B97ADF" w:rsidP="00B97A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трудоустроено  </w:t>
      </w:r>
      <w:r w:rsidR="009C4FDB" w:rsidRPr="001910D4">
        <w:rPr>
          <w:sz w:val="28"/>
          <w:szCs w:val="28"/>
        </w:rPr>
        <w:t>1</w:t>
      </w:r>
      <w:r w:rsidR="00552301" w:rsidRPr="001910D4">
        <w:rPr>
          <w:sz w:val="28"/>
          <w:szCs w:val="28"/>
        </w:rPr>
        <w:t>82</w:t>
      </w:r>
      <w:r w:rsidRPr="001910D4">
        <w:rPr>
          <w:sz w:val="28"/>
          <w:szCs w:val="28"/>
        </w:rPr>
        <w:t xml:space="preserve"> несовершеннолетних граждан в возрасте от 14 до 18 лет;</w:t>
      </w:r>
    </w:p>
    <w:p w:rsidR="00B97ADF" w:rsidRPr="001910D4" w:rsidRDefault="00B679BF" w:rsidP="00B97A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при  реализации общегородских проектов охвачено  более </w:t>
      </w:r>
      <w:r w:rsidR="00162B9A" w:rsidRPr="001910D4">
        <w:rPr>
          <w:rFonts w:eastAsia="Times New Roman"/>
          <w:sz w:val="28"/>
          <w:szCs w:val="28"/>
          <w:lang w:eastAsia="ru-RU"/>
        </w:rPr>
        <w:t>500</w:t>
      </w:r>
      <w:r w:rsidRPr="001910D4">
        <w:rPr>
          <w:rFonts w:eastAsia="Times New Roman"/>
          <w:sz w:val="28"/>
          <w:szCs w:val="28"/>
          <w:lang w:eastAsia="ru-RU"/>
        </w:rPr>
        <w:t xml:space="preserve"> человек, поддержано 1</w:t>
      </w:r>
      <w:r w:rsidR="009C4FDB" w:rsidRPr="001910D4">
        <w:rPr>
          <w:rFonts w:eastAsia="Times New Roman"/>
          <w:sz w:val="28"/>
          <w:szCs w:val="28"/>
          <w:lang w:eastAsia="ru-RU"/>
        </w:rPr>
        <w:t>3</w:t>
      </w:r>
      <w:r w:rsidRPr="001910D4">
        <w:rPr>
          <w:rFonts w:eastAsia="Times New Roman"/>
          <w:sz w:val="28"/>
          <w:szCs w:val="28"/>
          <w:lang w:eastAsia="ru-RU"/>
        </w:rPr>
        <w:t> проектов</w:t>
      </w:r>
      <w:r w:rsidR="00B97ADF" w:rsidRPr="001910D4">
        <w:rPr>
          <w:sz w:val="28"/>
          <w:szCs w:val="28"/>
        </w:rPr>
        <w:t>;</w:t>
      </w:r>
    </w:p>
    <w:p w:rsidR="00451CEF" w:rsidRPr="001910D4" w:rsidRDefault="00B679BF" w:rsidP="00B97A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развиваются  на базе Молодежного центра  </w:t>
      </w:r>
      <w:r w:rsidR="00162B9A" w:rsidRPr="001910D4">
        <w:rPr>
          <w:rFonts w:eastAsia="Times New Roman"/>
          <w:sz w:val="28"/>
          <w:szCs w:val="28"/>
          <w:lang w:eastAsia="ru-RU"/>
        </w:rPr>
        <w:t>7</w:t>
      </w:r>
      <w:r w:rsidRPr="001910D4">
        <w:rPr>
          <w:rFonts w:eastAsia="Times New Roman"/>
          <w:sz w:val="28"/>
          <w:szCs w:val="28"/>
          <w:lang w:eastAsia="ru-RU"/>
        </w:rPr>
        <w:t xml:space="preserve"> муниципальных штабов краевых флагманских программ, в которых </w:t>
      </w:r>
      <w:proofErr w:type="gramStart"/>
      <w:r w:rsidRPr="001910D4">
        <w:rPr>
          <w:rFonts w:eastAsia="Times New Roman"/>
          <w:sz w:val="28"/>
          <w:szCs w:val="28"/>
          <w:lang w:eastAsia="ru-RU"/>
        </w:rPr>
        <w:t>заняты</w:t>
      </w:r>
      <w:proofErr w:type="gramEnd"/>
      <w:r w:rsidRPr="001910D4">
        <w:rPr>
          <w:rFonts w:eastAsia="Times New Roman"/>
          <w:sz w:val="28"/>
          <w:szCs w:val="28"/>
          <w:lang w:eastAsia="ru-RU"/>
        </w:rPr>
        <w:t xml:space="preserve"> </w:t>
      </w:r>
      <w:r w:rsidR="00162B9A" w:rsidRPr="001910D4">
        <w:rPr>
          <w:rFonts w:eastAsia="Times New Roman"/>
          <w:sz w:val="28"/>
          <w:szCs w:val="28"/>
          <w:lang w:eastAsia="ru-RU"/>
        </w:rPr>
        <w:t>270</w:t>
      </w:r>
      <w:r w:rsidRPr="001910D4">
        <w:rPr>
          <w:rFonts w:eastAsia="Times New Roman"/>
          <w:sz w:val="28"/>
          <w:szCs w:val="28"/>
          <w:lang w:eastAsia="ru-RU"/>
        </w:rPr>
        <w:t xml:space="preserve"> человек: </w:t>
      </w:r>
      <w:r w:rsidR="006D5E45" w:rsidRPr="001910D4">
        <w:rPr>
          <w:rFonts w:eastAsia="Times New Roman"/>
          <w:sz w:val="28"/>
          <w:szCs w:val="28"/>
          <w:lang w:eastAsia="ru-RU"/>
        </w:rPr>
        <w:t>«Добровольчество», «Моя территория», «Ассоциация военно-патриотических клубов», "Волонтеры Победы" «Робототехника</w:t>
      </w:r>
      <w:r w:rsidR="00162B9A" w:rsidRPr="001910D4">
        <w:rPr>
          <w:rFonts w:eastAsia="Times New Roman"/>
          <w:sz w:val="28"/>
          <w:szCs w:val="28"/>
          <w:lang w:eastAsia="ru-RU"/>
        </w:rPr>
        <w:t xml:space="preserve"> НТТМ</w:t>
      </w:r>
      <w:r w:rsidR="006D5E45" w:rsidRPr="001910D4">
        <w:rPr>
          <w:rFonts w:eastAsia="Times New Roman"/>
          <w:sz w:val="28"/>
          <w:szCs w:val="28"/>
          <w:lang w:eastAsia="ru-RU"/>
        </w:rPr>
        <w:t>»,   «</w:t>
      </w:r>
      <w:proofErr w:type="gramStart"/>
      <w:r w:rsidR="006D5E45" w:rsidRPr="001910D4">
        <w:rPr>
          <w:rFonts w:eastAsia="Times New Roman"/>
          <w:sz w:val="28"/>
          <w:szCs w:val="28"/>
          <w:lang w:eastAsia="ru-RU"/>
        </w:rPr>
        <w:t>Арт</w:t>
      </w:r>
      <w:proofErr w:type="gramEnd"/>
      <w:r w:rsidR="006D5E45" w:rsidRPr="001910D4">
        <w:rPr>
          <w:rFonts w:eastAsia="Times New Roman"/>
          <w:sz w:val="28"/>
          <w:szCs w:val="28"/>
          <w:lang w:eastAsia="ru-RU"/>
        </w:rPr>
        <w:t xml:space="preserve"> – парад», "Беги за мной! Сибирь!". Их основные направления: подготовка допризывной молодежи, проведение акций в дни государственных праздников, волонтерская помощь нуждающимся ветеранам, благоустройство территории города, проектная деятельность, здоровый образ жизни;</w:t>
      </w:r>
      <w:r w:rsidR="00451CEF" w:rsidRPr="001910D4">
        <w:rPr>
          <w:sz w:val="28"/>
          <w:szCs w:val="28"/>
        </w:rPr>
        <w:t xml:space="preserve"> </w:t>
      </w:r>
    </w:p>
    <w:p w:rsidR="00382E11" w:rsidRPr="001910D4" w:rsidRDefault="00382E11" w:rsidP="00B97A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приняли участие </w:t>
      </w:r>
      <w:r w:rsidR="00162B9A" w:rsidRPr="001910D4">
        <w:rPr>
          <w:rFonts w:eastAsia="Times New Roman"/>
          <w:sz w:val="28"/>
          <w:szCs w:val="28"/>
          <w:lang w:eastAsia="ru-RU"/>
        </w:rPr>
        <w:t>115</w:t>
      </w:r>
      <w:r w:rsidRPr="001910D4">
        <w:rPr>
          <w:rFonts w:eastAsia="Times New Roman"/>
          <w:sz w:val="28"/>
          <w:szCs w:val="28"/>
          <w:lang w:eastAsia="ru-RU"/>
        </w:rPr>
        <w:t xml:space="preserve">  человек в краевом инфраструктурном проекте «Территория 2020»;</w:t>
      </w:r>
    </w:p>
    <w:p w:rsidR="00382E11" w:rsidRPr="001910D4" w:rsidRDefault="00382E11" w:rsidP="00B97A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>проведен городской «Урбан форум»</w:t>
      </w:r>
      <w:r w:rsidR="006D5E45" w:rsidRPr="001910D4">
        <w:rPr>
          <w:rFonts w:eastAsia="Times New Roman"/>
          <w:sz w:val="28"/>
          <w:szCs w:val="28"/>
          <w:lang w:eastAsia="ru-RU"/>
        </w:rPr>
        <w:t>,</w:t>
      </w:r>
      <w:r w:rsidRPr="001910D4">
        <w:rPr>
          <w:rFonts w:eastAsia="Times New Roman"/>
          <w:sz w:val="28"/>
          <w:szCs w:val="28"/>
          <w:lang w:eastAsia="ru-RU"/>
        </w:rPr>
        <w:t xml:space="preserve"> в котором приняло участие </w:t>
      </w:r>
      <w:r w:rsidR="00A02962" w:rsidRPr="001910D4">
        <w:rPr>
          <w:rFonts w:eastAsia="Times New Roman"/>
          <w:sz w:val="28"/>
          <w:szCs w:val="28"/>
          <w:lang w:eastAsia="ru-RU"/>
        </w:rPr>
        <w:t>86</w:t>
      </w:r>
      <w:r w:rsidRPr="001910D4">
        <w:rPr>
          <w:rFonts w:eastAsia="Times New Roman"/>
          <w:sz w:val="28"/>
          <w:szCs w:val="28"/>
          <w:lang w:eastAsia="ru-RU"/>
        </w:rPr>
        <w:t xml:space="preserve"> человек;</w:t>
      </w:r>
    </w:p>
    <w:p w:rsidR="0055045C" w:rsidRPr="001910D4" w:rsidRDefault="00552301" w:rsidP="00451CE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25</w:t>
      </w:r>
      <w:r w:rsidR="00B97ADF" w:rsidRPr="001910D4">
        <w:rPr>
          <w:sz w:val="28"/>
          <w:szCs w:val="28"/>
        </w:rPr>
        <w:t xml:space="preserve"> </w:t>
      </w:r>
      <w:r w:rsidR="006D5E45" w:rsidRPr="001910D4">
        <w:rPr>
          <w:sz w:val="28"/>
          <w:szCs w:val="28"/>
        </w:rPr>
        <w:t>подростков посетили летний лагерь Территория инициативной молодежи "Юниор"</w:t>
      </w:r>
      <w:r w:rsidR="00451CEF" w:rsidRPr="001910D4">
        <w:rPr>
          <w:sz w:val="28"/>
          <w:szCs w:val="28"/>
        </w:rPr>
        <w:t>.</w:t>
      </w:r>
    </w:p>
    <w:p w:rsidR="0055045C" w:rsidRPr="001910D4" w:rsidRDefault="0055045C" w:rsidP="0055045C">
      <w:pPr>
        <w:pStyle w:val="a3"/>
        <w:jc w:val="both"/>
        <w:rPr>
          <w:b/>
          <w:sz w:val="28"/>
          <w:szCs w:val="28"/>
          <w:u w:val="single"/>
        </w:rPr>
      </w:pPr>
      <w:r w:rsidRPr="001910D4">
        <w:rPr>
          <w:b/>
          <w:sz w:val="28"/>
          <w:szCs w:val="28"/>
          <w:u w:val="single"/>
        </w:rPr>
        <w:t>Подпрограмма 2</w:t>
      </w:r>
      <w:r w:rsidRPr="001910D4">
        <w:rPr>
          <w:b/>
          <w:sz w:val="28"/>
          <w:szCs w:val="28"/>
        </w:rPr>
        <w:t xml:space="preserve">. </w:t>
      </w:r>
      <w:r w:rsidR="00B97ADF" w:rsidRPr="001910D4">
        <w:rPr>
          <w:b/>
          <w:sz w:val="28"/>
          <w:szCs w:val="28"/>
        </w:rPr>
        <w:t>Патриотическое воспитание молодежи города Бородино</w:t>
      </w:r>
      <w:r w:rsidRPr="001910D4">
        <w:rPr>
          <w:b/>
          <w:sz w:val="28"/>
          <w:szCs w:val="28"/>
        </w:rPr>
        <w:t>:</w:t>
      </w:r>
    </w:p>
    <w:p w:rsidR="00A02962" w:rsidRPr="001910D4" w:rsidRDefault="00A02962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проведено 4 сетевых </w:t>
      </w:r>
      <w:proofErr w:type="spellStart"/>
      <w:r w:rsidRPr="001910D4">
        <w:rPr>
          <w:sz w:val="28"/>
          <w:szCs w:val="28"/>
        </w:rPr>
        <w:t>квест</w:t>
      </w:r>
      <w:proofErr w:type="spellEnd"/>
      <w:r w:rsidRPr="001910D4">
        <w:rPr>
          <w:sz w:val="28"/>
          <w:szCs w:val="28"/>
        </w:rPr>
        <w:t>-игры военно-патриотической направленности,  в которых приняли участие более 100 подростков;</w:t>
      </w:r>
    </w:p>
    <w:p w:rsidR="0078444D" w:rsidRPr="001910D4" w:rsidRDefault="00495383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проведена городская военно-патриотическая игра «Сибирский щит», в которой приняло участие </w:t>
      </w:r>
      <w:r w:rsidR="00A02962" w:rsidRPr="001910D4">
        <w:rPr>
          <w:rFonts w:eastAsia="Times New Roman"/>
          <w:sz w:val="28"/>
          <w:szCs w:val="28"/>
          <w:lang w:eastAsia="ru-RU"/>
        </w:rPr>
        <w:t>75</w:t>
      </w:r>
      <w:r w:rsidRPr="001910D4">
        <w:rPr>
          <w:rFonts w:eastAsia="Times New Roman"/>
          <w:sz w:val="28"/>
          <w:szCs w:val="28"/>
          <w:lang w:eastAsia="ru-RU"/>
        </w:rPr>
        <w:t xml:space="preserve"> человек школ города и предприятий</w:t>
      </w:r>
      <w:r w:rsidR="0078444D" w:rsidRPr="001910D4">
        <w:rPr>
          <w:rFonts w:eastAsia="Times New Roman"/>
          <w:sz w:val="28"/>
          <w:szCs w:val="28"/>
          <w:lang w:eastAsia="ru-RU"/>
        </w:rPr>
        <w:t>;</w:t>
      </w:r>
    </w:p>
    <w:p w:rsidR="0078444D" w:rsidRPr="001910D4" w:rsidRDefault="00382E11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совместно с Союзом офицеров и Советом ветеранов проведено </w:t>
      </w:r>
      <w:r w:rsidR="00A02962" w:rsidRPr="001910D4">
        <w:rPr>
          <w:rFonts w:eastAsia="Times New Roman"/>
          <w:sz w:val="28"/>
          <w:szCs w:val="28"/>
          <w:lang w:eastAsia="ru-RU"/>
        </w:rPr>
        <w:t>9</w:t>
      </w:r>
      <w:r w:rsidRPr="001910D4">
        <w:rPr>
          <w:rFonts w:eastAsia="Times New Roman"/>
          <w:sz w:val="28"/>
          <w:szCs w:val="28"/>
          <w:lang w:eastAsia="ru-RU"/>
        </w:rPr>
        <w:t xml:space="preserve"> мероприятий в Дни  государственных праздников</w:t>
      </w:r>
      <w:r w:rsidR="00AC7BDC" w:rsidRPr="001910D4">
        <w:rPr>
          <w:sz w:val="28"/>
          <w:szCs w:val="28"/>
        </w:rPr>
        <w:t>;</w:t>
      </w:r>
    </w:p>
    <w:p w:rsidR="00A02962" w:rsidRPr="001910D4" w:rsidRDefault="00A02962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проведено </w:t>
      </w:r>
      <w:proofErr w:type="gramStart"/>
      <w:r w:rsidRPr="001910D4">
        <w:rPr>
          <w:sz w:val="28"/>
          <w:szCs w:val="28"/>
        </w:rPr>
        <w:t>соревнование</w:t>
      </w:r>
      <w:proofErr w:type="gramEnd"/>
      <w:r w:rsidRPr="001910D4">
        <w:rPr>
          <w:sz w:val="28"/>
          <w:szCs w:val="28"/>
        </w:rPr>
        <w:t xml:space="preserve"> посвященное Всероссийскому дню  призывника, в котором приняло участие 26 человек;</w:t>
      </w:r>
    </w:p>
    <w:p w:rsidR="00A02962" w:rsidRPr="001910D4" w:rsidRDefault="00A02962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 городской «</w:t>
      </w:r>
      <w:proofErr w:type="spellStart"/>
      <w:proofErr w:type="gramStart"/>
      <w:r w:rsidRPr="001910D4">
        <w:rPr>
          <w:sz w:val="28"/>
          <w:szCs w:val="28"/>
        </w:rPr>
        <w:t>Доброфорум</w:t>
      </w:r>
      <w:proofErr w:type="spellEnd"/>
      <w:proofErr w:type="gramEnd"/>
      <w:r w:rsidRPr="001910D4">
        <w:rPr>
          <w:sz w:val="28"/>
          <w:szCs w:val="28"/>
        </w:rPr>
        <w:t>» в котором приняло участие 70 человек;</w:t>
      </w:r>
    </w:p>
    <w:p w:rsidR="00A02962" w:rsidRPr="001910D4" w:rsidRDefault="00A02962" w:rsidP="00A0296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рамках Дней единых действий посвященных 72-ой годовщине Победы в ВОВ проведено 6 акций («Георгиевская ленточка», «Пост № 1», «Солдатская каша», «Бессмертный полк», «Знамя Победы», «Зажги свечу»).</w:t>
      </w:r>
    </w:p>
    <w:p w:rsidR="0055045C" w:rsidRPr="001910D4" w:rsidRDefault="00A02962" w:rsidP="00A0296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организован штаб всероссийского детско-юношеского военно-патриотического общественного движения «</w:t>
      </w:r>
      <w:proofErr w:type="spellStart"/>
      <w:r w:rsidRPr="001910D4">
        <w:rPr>
          <w:sz w:val="28"/>
          <w:szCs w:val="28"/>
        </w:rPr>
        <w:t>Юнармия</w:t>
      </w:r>
      <w:proofErr w:type="spellEnd"/>
      <w:r w:rsidRPr="001910D4">
        <w:rPr>
          <w:sz w:val="28"/>
          <w:szCs w:val="28"/>
        </w:rPr>
        <w:t xml:space="preserve">» в </w:t>
      </w:r>
      <w:proofErr w:type="gramStart"/>
      <w:r w:rsidRPr="001910D4">
        <w:rPr>
          <w:sz w:val="28"/>
          <w:szCs w:val="28"/>
        </w:rPr>
        <w:t>состав</w:t>
      </w:r>
      <w:proofErr w:type="gramEnd"/>
      <w:r w:rsidRPr="001910D4">
        <w:rPr>
          <w:sz w:val="28"/>
          <w:szCs w:val="28"/>
        </w:rPr>
        <w:t xml:space="preserve"> которого вошли более 50 учащихся школ города</w:t>
      </w:r>
      <w:r w:rsidR="0055045C" w:rsidRPr="001910D4">
        <w:rPr>
          <w:sz w:val="28"/>
          <w:szCs w:val="28"/>
        </w:rPr>
        <w:t>.</w:t>
      </w:r>
    </w:p>
    <w:p w:rsidR="0055045C" w:rsidRPr="001910D4" w:rsidRDefault="0055045C" w:rsidP="0055045C">
      <w:pPr>
        <w:pStyle w:val="a3"/>
        <w:jc w:val="both"/>
        <w:rPr>
          <w:b/>
          <w:sz w:val="28"/>
          <w:szCs w:val="28"/>
        </w:rPr>
      </w:pPr>
    </w:p>
    <w:p w:rsidR="0055045C" w:rsidRPr="001910D4" w:rsidRDefault="0055045C" w:rsidP="0055045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55045C" w:rsidRPr="001910D4" w:rsidRDefault="0055045C" w:rsidP="002E099C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2E099C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</w:t>
      </w:r>
      <w:r w:rsidR="003B76BE" w:rsidRPr="001910D4">
        <w:rPr>
          <w:sz w:val="28"/>
          <w:szCs w:val="28"/>
        </w:rPr>
        <w:t>3</w:t>
      </w:r>
      <w:r w:rsidRPr="001910D4">
        <w:rPr>
          <w:sz w:val="28"/>
          <w:szCs w:val="28"/>
        </w:rPr>
        <w:t xml:space="preserve"> целев</w:t>
      </w:r>
      <w:r w:rsidR="003B76BE" w:rsidRPr="001910D4">
        <w:rPr>
          <w:sz w:val="28"/>
          <w:szCs w:val="28"/>
        </w:rPr>
        <w:t>ых</w:t>
      </w:r>
      <w:r w:rsidRPr="001910D4">
        <w:rPr>
          <w:sz w:val="28"/>
          <w:szCs w:val="28"/>
        </w:rPr>
        <w:t xml:space="preserve"> индикатор</w:t>
      </w:r>
      <w:r w:rsidR="003B76BE" w:rsidRPr="001910D4">
        <w:rPr>
          <w:sz w:val="28"/>
          <w:szCs w:val="28"/>
        </w:rPr>
        <w:t>а</w:t>
      </w:r>
      <w:r w:rsidRPr="001910D4">
        <w:rPr>
          <w:sz w:val="28"/>
          <w:szCs w:val="28"/>
        </w:rPr>
        <w:t xml:space="preserve"> п</w:t>
      </w:r>
      <w:r w:rsidR="006A118B" w:rsidRPr="001910D4">
        <w:rPr>
          <w:sz w:val="28"/>
          <w:szCs w:val="28"/>
        </w:rPr>
        <w:t xml:space="preserve">рограммы и </w:t>
      </w:r>
      <w:r w:rsidR="00A02962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показател</w:t>
      </w:r>
      <w:r w:rsidR="006A118B" w:rsidRPr="001910D4">
        <w:rPr>
          <w:sz w:val="28"/>
          <w:szCs w:val="28"/>
        </w:rPr>
        <w:t>ей</w:t>
      </w:r>
      <w:r w:rsidRPr="001910D4">
        <w:rPr>
          <w:sz w:val="28"/>
          <w:szCs w:val="28"/>
        </w:rPr>
        <w:t xml:space="preserve"> результативности.</w:t>
      </w:r>
    </w:p>
    <w:p w:rsidR="0055045C" w:rsidRPr="001910D4" w:rsidRDefault="0055045C" w:rsidP="005504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18" w:name="_Toc419293812"/>
      <w:bookmarkStart w:id="119" w:name="_Toc419729114"/>
      <w:bookmarkStart w:id="120" w:name="_Toc483906948"/>
      <w:bookmarkStart w:id="121" w:name="_Toc511762891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="007C6687" w:rsidRPr="001910D4">
        <w:rPr>
          <w:sz w:val="28"/>
          <w:szCs w:val="28"/>
        </w:rPr>
        <w:t>эффективн</w:t>
      </w:r>
      <w:r w:rsidRPr="001910D4">
        <w:rPr>
          <w:sz w:val="28"/>
          <w:szCs w:val="28"/>
        </w:rPr>
        <w:t>ая:</w:t>
      </w:r>
      <w:bookmarkEnd w:id="118"/>
      <w:bookmarkEnd w:id="119"/>
      <w:bookmarkEnd w:id="120"/>
      <w:bookmarkEnd w:id="121"/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5"/>
        <w:gridCol w:w="1320"/>
        <w:gridCol w:w="2100"/>
      </w:tblGrid>
      <w:tr w:rsidR="001910D4" w:rsidRPr="001910D4" w:rsidTr="006A118B">
        <w:trPr>
          <w:trHeight w:val="483"/>
          <w:tblHeader/>
          <w:jc w:val="center"/>
        </w:trPr>
        <w:tc>
          <w:tcPr>
            <w:tcW w:w="6495" w:type="dxa"/>
            <w:vAlign w:val="center"/>
          </w:tcPr>
          <w:p w:rsidR="0055045C" w:rsidRPr="001910D4" w:rsidRDefault="0055045C" w:rsidP="00CB7A27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55045C" w:rsidRPr="001910D4" w:rsidRDefault="0055045C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100" w:type="dxa"/>
            <w:vAlign w:val="center"/>
          </w:tcPr>
          <w:p w:rsidR="0055045C" w:rsidRPr="001910D4" w:rsidRDefault="0055045C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6A118B">
        <w:trPr>
          <w:jc w:val="center"/>
        </w:trPr>
        <w:tc>
          <w:tcPr>
            <w:tcW w:w="6495" w:type="dxa"/>
          </w:tcPr>
          <w:p w:rsidR="00471525" w:rsidRPr="001910D4" w:rsidRDefault="00471525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71525" w:rsidRPr="001910D4" w:rsidRDefault="00A02962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100" w:type="dxa"/>
            <w:vMerge w:val="restart"/>
          </w:tcPr>
          <w:p w:rsidR="00471525" w:rsidRPr="001910D4" w:rsidRDefault="00471525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6A118B">
        <w:trPr>
          <w:trHeight w:val="524"/>
          <w:jc w:val="center"/>
        </w:trPr>
        <w:tc>
          <w:tcPr>
            <w:tcW w:w="6495" w:type="dxa"/>
          </w:tcPr>
          <w:p w:rsidR="00471525" w:rsidRPr="001910D4" w:rsidRDefault="00471525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71525" w:rsidRPr="001910D4" w:rsidRDefault="00A02962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2100" w:type="dxa"/>
            <w:vMerge/>
          </w:tcPr>
          <w:p w:rsidR="00471525" w:rsidRPr="001910D4" w:rsidRDefault="00471525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6A118B">
        <w:trPr>
          <w:trHeight w:val="590"/>
          <w:jc w:val="center"/>
        </w:trPr>
        <w:tc>
          <w:tcPr>
            <w:tcW w:w="6495" w:type="dxa"/>
          </w:tcPr>
          <w:p w:rsidR="00471525" w:rsidRPr="001910D4" w:rsidRDefault="00471525" w:rsidP="003B76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71525" w:rsidRPr="001910D4" w:rsidRDefault="00A02962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100" w:type="dxa"/>
            <w:vMerge/>
          </w:tcPr>
          <w:p w:rsidR="00471525" w:rsidRPr="001910D4" w:rsidRDefault="00471525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6A118B">
        <w:trPr>
          <w:trHeight w:val="590"/>
          <w:jc w:val="center"/>
        </w:trPr>
        <w:tc>
          <w:tcPr>
            <w:tcW w:w="6495" w:type="dxa"/>
          </w:tcPr>
          <w:p w:rsidR="003B76BE" w:rsidRPr="001910D4" w:rsidRDefault="003B76BE" w:rsidP="003B76B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3B76BE" w:rsidRPr="001910D4" w:rsidRDefault="00A02962" w:rsidP="0013319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00" w:type="dxa"/>
          </w:tcPr>
          <w:p w:rsidR="003B76BE" w:rsidRPr="001910D4" w:rsidRDefault="003B76BE" w:rsidP="003B7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3B76BE" w:rsidRPr="001910D4" w:rsidRDefault="003B76BE" w:rsidP="003B7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118B" w:rsidRPr="001910D4" w:rsidRDefault="006A118B" w:rsidP="0055045C">
      <w:pPr>
        <w:pStyle w:val="af9"/>
        <w:ind w:firstLine="708"/>
        <w:jc w:val="both"/>
        <w:rPr>
          <w:b w:val="0"/>
        </w:rPr>
      </w:pPr>
    </w:p>
    <w:p w:rsidR="0055045C" w:rsidRPr="001910D4" w:rsidRDefault="0055045C" w:rsidP="0055045C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55045C" w:rsidRPr="001910D4" w:rsidRDefault="0055045C" w:rsidP="00E80B0C">
      <w:pPr>
        <w:pStyle w:val="afb"/>
        <w:ind w:firstLine="708"/>
        <w:jc w:val="both"/>
        <w:rPr>
          <w:b/>
          <w:i w:val="0"/>
        </w:rPr>
      </w:pPr>
    </w:p>
    <w:p w:rsidR="00412765" w:rsidRPr="001910D4" w:rsidRDefault="00412765" w:rsidP="00412765">
      <w:pPr>
        <w:pStyle w:val="afb"/>
        <w:ind w:firstLine="708"/>
        <w:jc w:val="both"/>
        <w:rPr>
          <w:b/>
          <w:i w:val="0"/>
        </w:rPr>
      </w:pPr>
      <w:bookmarkStart w:id="122" w:name="_Toc511762892"/>
      <w:r w:rsidRPr="001910D4">
        <w:rPr>
          <w:b/>
          <w:i w:val="0"/>
        </w:rPr>
        <w:t>4. Муниципальная программа «Защита от чрезвычайных ситуаций природного и техногенного характера и обеспечение безопасности населения города Бородино».</w:t>
      </w:r>
      <w:bookmarkEnd w:id="122"/>
    </w:p>
    <w:p w:rsidR="00412765" w:rsidRPr="001910D4" w:rsidRDefault="00412765" w:rsidP="00412765">
      <w:pPr>
        <w:pStyle w:val="afb"/>
        <w:jc w:val="both"/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Администрация города Бородино</w:t>
      </w:r>
      <w:r w:rsidRPr="001910D4">
        <w:rPr>
          <w:sz w:val="28"/>
          <w:szCs w:val="28"/>
          <w:lang w:eastAsia="ru-RU"/>
        </w:rPr>
        <w:t>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Соисполнители: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Отдел по управлению муниципальным имуществом города Бородино Красноярского края.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создание эффективной системы защиты населения и территории города Бородино от чрезвычайных ситуаций природного и техногенного характера.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412765" w:rsidRPr="001910D4" w:rsidRDefault="00412765" w:rsidP="00412765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3" w:name="_Toc419293856"/>
      <w:bookmarkStart w:id="124" w:name="_Toc419729159"/>
      <w:bookmarkStart w:id="125" w:name="_Toc483906974"/>
      <w:bookmarkStart w:id="126" w:name="_Toc511762893"/>
      <w:r w:rsidRPr="001910D4">
        <w:rPr>
          <w:rFonts w:ascii="Times New Roman" w:hAnsi="Times New Roman"/>
          <w:sz w:val="28"/>
          <w:szCs w:val="28"/>
          <w:lang w:eastAsia="ru-RU"/>
        </w:rPr>
        <w:t>снижение рисков и смягчение последствий чрезвычайных ситуаций природного и техногенного характера в городе Бородино;</w:t>
      </w:r>
      <w:bookmarkEnd w:id="123"/>
      <w:bookmarkEnd w:id="124"/>
      <w:bookmarkEnd w:id="125"/>
      <w:bookmarkEnd w:id="126"/>
    </w:p>
    <w:p w:rsidR="00412765" w:rsidRPr="001910D4" w:rsidRDefault="00412765" w:rsidP="00412765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7" w:name="_Toc511762894"/>
      <w:r w:rsidRPr="001910D4">
        <w:rPr>
          <w:rFonts w:ascii="Times New Roman" w:hAnsi="Times New Roman"/>
          <w:sz w:val="28"/>
          <w:szCs w:val="28"/>
          <w:lang w:eastAsia="ru-RU"/>
        </w:rPr>
        <w:t>Проведение мероприятий в предупреждении чрезвычайных ситуаций;</w:t>
      </w:r>
      <w:bookmarkEnd w:id="127"/>
    </w:p>
    <w:p w:rsidR="00412765" w:rsidRPr="001910D4" w:rsidRDefault="00412765" w:rsidP="00412765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8" w:name="_Toc419293857"/>
      <w:bookmarkStart w:id="129" w:name="_Toc419729160"/>
      <w:bookmarkStart w:id="130" w:name="_Toc483906975"/>
      <w:bookmarkStart w:id="131" w:name="_Toc511762895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безопасности населения города Бородино с использованием информационных и телекоммуникационных технологий;</w:t>
      </w:r>
      <w:bookmarkEnd w:id="128"/>
      <w:bookmarkEnd w:id="129"/>
      <w:bookmarkEnd w:id="130"/>
      <w:bookmarkEnd w:id="131"/>
    </w:p>
    <w:p w:rsidR="00412765" w:rsidRPr="001910D4" w:rsidRDefault="00412765" w:rsidP="00412765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32" w:name="_Toc419293858"/>
      <w:bookmarkStart w:id="133" w:name="_Toc419729161"/>
      <w:bookmarkStart w:id="134" w:name="_Toc483906976"/>
      <w:bookmarkStart w:id="135" w:name="_Toc511762896"/>
      <w:r w:rsidRPr="001910D4">
        <w:rPr>
          <w:rFonts w:ascii="Times New Roman" w:hAnsi="Times New Roman"/>
          <w:sz w:val="28"/>
          <w:szCs w:val="28"/>
          <w:lang w:eastAsia="ru-RU"/>
        </w:rPr>
        <w:t>информирование населения города на предупреждение террористической и экстремистской деятельности, повышение бдительности граждан, уровня правовой осведомленности и правовой культуры.</w:t>
      </w:r>
      <w:bookmarkEnd w:id="132"/>
      <w:bookmarkEnd w:id="133"/>
      <w:bookmarkEnd w:id="134"/>
      <w:bookmarkEnd w:id="135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136" w:name="_Toc419293859"/>
      <w:bookmarkStart w:id="137" w:name="_Toc419729162"/>
      <w:bookmarkStart w:id="138" w:name="_Toc483906977"/>
      <w:bookmarkStart w:id="139" w:name="_Toc511762897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136"/>
      <w:bookmarkEnd w:id="137"/>
      <w:bookmarkEnd w:id="138"/>
      <w:bookmarkEnd w:id="139"/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3 170 858,20 руб.,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краевой бюджет – 771 300,00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местного бюджета – 2 399 558,20руб.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0" w:name="_Toc419293860"/>
      <w:bookmarkStart w:id="141" w:name="_Toc419729163"/>
      <w:bookmarkStart w:id="142" w:name="_Toc483906978"/>
      <w:bookmarkStart w:id="143" w:name="_Toc511762898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3 152 113,28</w:t>
      </w:r>
      <w:r w:rsidRPr="001910D4">
        <w:rPr>
          <w:rFonts w:ascii="Times New Roman" w:hAnsi="Times New Roman"/>
          <w:sz w:val="28"/>
          <w:szCs w:val="28"/>
        </w:rPr>
        <w:t xml:space="preserve"> руб.(99,41 %),</w:t>
      </w:r>
      <w:bookmarkEnd w:id="140"/>
      <w:bookmarkEnd w:id="141"/>
      <w:bookmarkEnd w:id="142"/>
      <w:bookmarkEnd w:id="143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4" w:name="_Toc419293861"/>
      <w:bookmarkStart w:id="145" w:name="_Toc419729164"/>
      <w:bookmarkStart w:id="146" w:name="_Toc483906979"/>
      <w:bookmarkStart w:id="147" w:name="_Toc511762899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144"/>
      <w:bookmarkEnd w:id="145"/>
      <w:bookmarkEnd w:id="146"/>
      <w:bookmarkEnd w:id="147"/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8" w:name="_Toc483906980"/>
      <w:bookmarkStart w:id="149" w:name="_Toc511762900"/>
      <w:r w:rsidRPr="001910D4">
        <w:rPr>
          <w:rFonts w:ascii="Times New Roman" w:hAnsi="Times New Roman"/>
          <w:sz w:val="28"/>
          <w:szCs w:val="28"/>
        </w:rPr>
        <w:t>- краевой бюджет – 771 300,00 руб.;</w:t>
      </w:r>
      <w:bookmarkEnd w:id="148"/>
      <w:bookmarkEnd w:id="149"/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местного бюджета – 2 380 813,28 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0" w:name="_Toc419293862"/>
      <w:bookmarkStart w:id="151" w:name="_Toc419729165"/>
      <w:bookmarkStart w:id="152" w:name="_Toc483906981"/>
      <w:bookmarkStart w:id="153" w:name="_Toc511762901"/>
      <w:r w:rsidRPr="001910D4">
        <w:rPr>
          <w:rFonts w:ascii="Times New Roman" w:hAnsi="Times New Roman"/>
          <w:sz w:val="28"/>
          <w:szCs w:val="28"/>
        </w:rPr>
        <w:t>Объем неисполнения Программы составил – 18 744,92 руб. (0,59 %).</w:t>
      </w:r>
      <w:bookmarkEnd w:id="150"/>
      <w:bookmarkEnd w:id="151"/>
      <w:bookmarkEnd w:id="152"/>
      <w:bookmarkEnd w:id="153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54" w:name="_Toc419293863"/>
      <w:bookmarkStart w:id="155" w:name="_Toc419729166"/>
      <w:bookmarkStart w:id="156" w:name="_Toc483906982"/>
      <w:bookmarkStart w:id="157" w:name="_Toc511762902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54"/>
      <w:bookmarkEnd w:id="155"/>
      <w:bookmarkEnd w:id="156"/>
      <w:bookmarkEnd w:id="157"/>
    </w:p>
    <w:p w:rsidR="00412765" w:rsidRPr="001910D4" w:rsidRDefault="00412765" w:rsidP="00412765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Предупреждение, спасение, помощь населению города Бородино в чрезвычайных ситуациях: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отрегулирована работа по обеспечению всестороннего информационного обмена между службами ГО, ЧС и ПБ города путем поддержания в рабочем состоянии существующих каналов на основе цифровой сети связи и передачи данных;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 xml:space="preserve">изготовлены указатели нахождения пожарных </w:t>
      </w:r>
      <w:proofErr w:type="spellStart"/>
      <w:r w:rsidRPr="001910D4">
        <w:rPr>
          <w:sz w:val="28"/>
          <w:szCs w:val="28"/>
          <w:lang w:eastAsia="ru-RU"/>
        </w:rPr>
        <w:t>гидрантовлистовки</w:t>
      </w:r>
      <w:proofErr w:type="spellEnd"/>
      <w:r w:rsidRPr="001910D4">
        <w:rPr>
          <w:sz w:val="28"/>
          <w:szCs w:val="28"/>
          <w:lang w:eastAsia="ru-RU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Обеспечение безопасности гидротехнических сооружений, расположенных на территории города Бородино: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произведено страхование гражданской ответственности владельца объекта ГТС на случай возникновения ситуации природного и техногенного характера</w:t>
      </w:r>
      <w:r w:rsidRPr="001910D4">
        <w:rPr>
          <w:sz w:val="28"/>
          <w:szCs w:val="28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3.</w:t>
      </w:r>
      <w:r w:rsidRPr="001910D4">
        <w:rPr>
          <w:b/>
          <w:sz w:val="28"/>
          <w:szCs w:val="28"/>
        </w:rPr>
        <w:t xml:space="preserve"> Использование информационно-коммуникационных технологий для обеспечения безопасности населения города Бородино: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рамках реализации Программы проведена работа в полном объеме по оперативному реагированию различного рода происшествий</w:t>
      </w:r>
      <w:r w:rsidRPr="001910D4">
        <w:rPr>
          <w:b/>
          <w:sz w:val="28"/>
          <w:szCs w:val="28"/>
        </w:rPr>
        <w:t xml:space="preserve"> «</w:t>
      </w:r>
      <w:r w:rsidRPr="001910D4">
        <w:rPr>
          <w:sz w:val="28"/>
          <w:szCs w:val="28"/>
        </w:rPr>
        <w:t>Единой диспетчерской службой</w:t>
      </w:r>
      <w:r w:rsidRPr="001910D4">
        <w:rPr>
          <w:sz w:val="28"/>
          <w:szCs w:val="28"/>
          <w:lang w:eastAsia="ru-RU"/>
        </w:rPr>
        <w:t>» при администрации города Бородино</w:t>
      </w:r>
      <w:r w:rsidRPr="001910D4">
        <w:rPr>
          <w:sz w:val="28"/>
          <w:szCs w:val="28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4.</w:t>
      </w:r>
      <w:r w:rsidRPr="001910D4">
        <w:rPr>
          <w:b/>
          <w:sz w:val="28"/>
          <w:szCs w:val="28"/>
        </w:rPr>
        <w:t xml:space="preserve"> Профилактика терроризма и экстремизма на территории города Бородино: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проведена работа с населением по повышению бдительности граждан при обнаружении подозрительных предметов;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проведена работа с гражданами по выработке поведения при получении угроз по телефону, захвате заложников, предполагаемом теракте.</w:t>
      </w:r>
    </w:p>
    <w:p w:rsidR="00412765" w:rsidRPr="001910D4" w:rsidRDefault="00412765" w:rsidP="00412765">
      <w:pPr>
        <w:pStyle w:val="a3"/>
        <w:ind w:left="360"/>
        <w:jc w:val="both"/>
        <w:rPr>
          <w:sz w:val="28"/>
          <w:szCs w:val="28"/>
        </w:rPr>
      </w:pPr>
    </w:p>
    <w:p w:rsidR="00412765" w:rsidRPr="001910D4" w:rsidRDefault="00412765" w:rsidP="00412765">
      <w:pPr>
        <w:pStyle w:val="a3"/>
        <w:ind w:firstLine="709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412765" w:rsidRPr="001910D4" w:rsidRDefault="00412765" w:rsidP="00412765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2017 год предусмотрено 2 целевых индикатора и 12 показателей результативности.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58" w:name="_Toc419293864"/>
      <w:bookmarkStart w:id="159" w:name="_Toc419729167"/>
      <w:bookmarkStart w:id="160" w:name="_Toc483906983"/>
      <w:bookmarkStart w:id="161" w:name="_Toc511762903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неэффективная:</w:t>
      </w:r>
      <w:bookmarkEnd w:id="158"/>
      <w:bookmarkEnd w:id="159"/>
      <w:bookmarkEnd w:id="160"/>
      <w:bookmarkEnd w:id="161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320"/>
        <w:gridCol w:w="2094"/>
      </w:tblGrid>
      <w:tr w:rsidR="001910D4" w:rsidRPr="001910D4" w:rsidTr="002E2DB8">
        <w:trPr>
          <w:trHeight w:val="483"/>
          <w:tblHeader/>
          <w:jc w:val="center"/>
        </w:trPr>
        <w:tc>
          <w:tcPr>
            <w:tcW w:w="6630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94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E2DB8">
        <w:trPr>
          <w:jc w:val="center"/>
        </w:trPr>
        <w:tc>
          <w:tcPr>
            <w:tcW w:w="6630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2094" w:type="dxa"/>
            <w:vMerge w:val="restart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57"/>
          <w:jc w:val="center"/>
        </w:trPr>
        <w:tc>
          <w:tcPr>
            <w:tcW w:w="6630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2094" w:type="dxa"/>
            <w:vMerge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57"/>
          <w:jc w:val="center"/>
        </w:trPr>
        <w:tc>
          <w:tcPr>
            <w:tcW w:w="6630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2094" w:type="dxa"/>
            <w:vMerge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481"/>
          <w:jc w:val="center"/>
        </w:trPr>
        <w:tc>
          <w:tcPr>
            <w:tcW w:w="6630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2094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412765" w:rsidRPr="001910D4" w:rsidRDefault="00412765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</w:p>
    <w:p w:rsidR="00412765" w:rsidRPr="001910D4" w:rsidRDefault="00412765" w:rsidP="00412765">
      <w:pPr>
        <w:pStyle w:val="afb"/>
        <w:ind w:firstLine="708"/>
        <w:jc w:val="both"/>
        <w:rPr>
          <w:i w:val="0"/>
        </w:rPr>
      </w:pPr>
      <w:bookmarkStart w:id="162" w:name="_Toc483906984"/>
      <w:bookmarkStart w:id="163" w:name="_Toc511762904"/>
      <w:r w:rsidRPr="001910D4">
        <w:rPr>
          <w:i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  <w:bookmarkEnd w:id="162"/>
      <w:bookmarkEnd w:id="163"/>
    </w:p>
    <w:p w:rsidR="00412765" w:rsidRPr="001910D4" w:rsidRDefault="00412765" w:rsidP="006A118B">
      <w:pPr>
        <w:pStyle w:val="afb"/>
        <w:ind w:firstLine="708"/>
        <w:jc w:val="both"/>
        <w:rPr>
          <w:b/>
          <w:i w:val="0"/>
        </w:rPr>
      </w:pPr>
    </w:p>
    <w:p w:rsidR="00412765" w:rsidRPr="001910D4" w:rsidRDefault="00412765" w:rsidP="00412765">
      <w:pPr>
        <w:pStyle w:val="afb"/>
        <w:ind w:firstLine="708"/>
        <w:jc w:val="both"/>
        <w:rPr>
          <w:b/>
          <w:i w:val="0"/>
        </w:rPr>
      </w:pPr>
      <w:bookmarkStart w:id="164" w:name="_Toc511762905"/>
      <w:r w:rsidRPr="001910D4">
        <w:rPr>
          <w:b/>
          <w:i w:val="0"/>
        </w:rPr>
        <w:t>5. Муниципальная программа «Система социальной защиты населения г. Бородино.</w:t>
      </w:r>
      <w:bookmarkEnd w:id="164"/>
    </w:p>
    <w:p w:rsidR="00412765" w:rsidRPr="001910D4" w:rsidRDefault="00412765" w:rsidP="00412765">
      <w:pPr>
        <w:pStyle w:val="afb"/>
        <w:ind w:left="2043"/>
        <w:jc w:val="both"/>
        <w:rPr>
          <w:b/>
          <w:i w:val="0"/>
        </w:rPr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Структурное подразделение администрации города, ответственное за реализацию программы:</w:t>
      </w:r>
      <w:r w:rsidRPr="001910D4">
        <w:rPr>
          <w:sz w:val="28"/>
          <w:szCs w:val="28"/>
        </w:rPr>
        <w:t xml:space="preserve"> исполнитель – Управление социальной защиты населения администрации города Бородино.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Соисполнители: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Отдел культуры, спорта, молодежной политики и информационного обеспечения администрации города Бородино</w:t>
      </w:r>
      <w:r w:rsidRPr="001910D4">
        <w:rPr>
          <w:sz w:val="28"/>
          <w:szCs w:val="28"/>
          <w:lang w:eastAsia="ru-RU"/>
        </w:rPr>
        <w:t xml:space="preserve">. 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полное и своевременное исполнение переданных государственных полномочий по предоставлению мер социальной поддержки населению, повышение качества и доступности предоставления услуг по социальному обслуживанию.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412765" w:rsidRPr="001910D4" w:rsidRDefault="00412765" w:rsidP="00412765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65" w:name="_Toc419293765"/>
      <w:bookmarkStart w:id="166" w:name="_Toc419729067"/>
      <w:bookmarkStart w:id="167" w:name="_Toc483907015"/>
      <w:bookmarkStart w:id="168" w:name="_Toc511762906"/>
      <w:r w:rsidRPr="001910D4"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отдельным категориям граждан, в том числе инвалидам;</w:t>
      </w:r>
      <w:bookmarkEnd w:id="165"/>
      <w:bookmarkEnd w:id="166"/>
      <w:bookmarkEnd w:id="167"/>
      <w:bookmarkEnd w:id="168"/>
    </w:p>
    <w:p w:rsidR="00412765" w:rsidRPr="001910D4" w:rsidRDefault="00412765" w:rsidP="00412765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69" w:name="_Toc419293766"/>
      <w:bookmarkStart w:id="170" w:name="_Toc419729068"/>
      <w:bookmarkStart w:id="171" w:name="_Toc483907016"/>
      <w:bookmarkStart w:id="172" w:name="_Toc511762907"/>
      <w:r w:rsidRPr="001910D4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для функционирования института семьи, рождения детей;</w:t>
      </w:r>
      <w:bookmarkEnd w:id="169"/>
      <w:bookmarkEnd w:id="170"/>
      <w:bookmarkEnd w:id="171"/>
      <w:bookmarkEnd w:id="172"/>
    </w:p>
    <w:p w:rsidR="00412765" w:rsidRPr="001910D4" w:rsidRDefault="00412765" w:rsidP="00412765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73" w:name="_Toc419293767"/>
      <w:bookmarkStart w:id="174" w:name="_Toc419729069"/>
      <w:bookmarkStart w:id="175" w:name="_Toc483907017"/>
      <w:bookmarkStart w:id="176" w:name="_Toc511762908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потребностей граждан пожилого возраста, инвалидов, включая детей – инвалидов, семей и детей в социальном обслуживании;</w:t>
      </w:r>
      <w:bookmarkEnd w:id="173"/>
      <w:bookmarkEnd w:id="174"/>
      <w:bookmarkEnd w:id="175"/>
      <w:bookmarkEnd w:id="176"/>
    </w:p>
    <w:p w:rsidR="00412765" w:rsidRPr="001910D4" w:rsidRDefault="00412765" w:rsidP="00412765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77" w:name="_Toc511762909"/>
      <w:bookmarkStart w:id="178" w:name="_Toc419293768"/>
      <w:bookmarkStart w:id="179" w:name="_Toc419729070"/>
      <w:bookmarkStart w:id="180" w:name="_Toc483907018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эффективного развития сферы социальной поддержки и социального обслуживания населения г. Бородино;</w:t>
      </w:r>
      <w:bookmarkEnd w:id="177"/>
    </w:p>
    <w:p w:rsidR="00412765" w:rsidRPr="001910D4" w:rsidRDefault="00412765" w:rsidP="00412765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81" w:name="_Toc511762910"/>
      <w:r w:rsidRPr="001910D4">
        <w:rPr>
          <w:rFonts w:ascii="Times New Roman" w:hAnsi="Times New Roman"/>
          <w:sz w:val="28"/>
          <w:szCs w:val="28"/>
          <w:lang w:eastAsia="ru-RU"/>
        </w:rPr>
        <w:t>формирование доступной среды инвалидов к информационным технологиям, объектам социальной инфраструктуры.</w:t>
      </w:r>
      <w:bookmarkEnd w:id="178"/>
      <w:bookmarkEnd w:id="179"/>
      <w:bookmarkEnd w:id="180"/>
      <w:bookmarkEnd w:id="181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182" w:name="_Toc419293769"/>
      <w:bookmarkStart w:id="183" w:name="_Toc419729071"/>
      <w:bookmarkStart w:id="184" w:name="_Toc483907019"/>
      <w:bookmarkStart w:id="185" w:name="_Toc511762911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182"/>
      <w:bookmarkEnd w:id="183"/>
      <w:bookmarkEnd w:id="184"/>
      <w:bookmarkEnd w:id="185"/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 – 51023569,50 руб.,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 xml:space="preserve"> в том числе, за счет средств: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местного бюджета – 1834896,50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краевого бюджета – 47688673,0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федерального бюджета – 0,00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внебюджетные источники – 1500000 руб.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 xml:space="preserve">Объем исполнения Программы составил – 51039437,16 руб.(100,03%), 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в том числе, за счет средств: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местного бюджета – 1834896,5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краевого бюджета – 47676577,60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- федерального бюджета – 0,00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- внебюджетные источники – 1527963,06 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6" w:name="_Toc419293772"/>
      <w:bookmarkStart w:id="187" w:name="_Toc419729074"/>
      <w:bookmarkStart w:id="188" w:name="_Toc483907022"/>
      <w:bookmarkStart w:id="189" w:name="_Toc511762912"/>
      <w:r w:rsidRPr="001910D4">
        <w:rPr>
          <w:rFonts w:ascii="Times New Roman" w:hAnsi="Times New Roman"/>
          <w:sz w:val="28"/>
          <w:szCs w:val="28"/>
        </w:rPr>
        <w:t>Объем перевыполнения Программы составил – 12095,40 руб. (0,03%).</w:t>
      </w:r>
      <w:bookmarkEnd w:id="186"/>
      <w:bookmarkEnd w:id="187"/>
      <w:bookmarkEnd w:id="188"/>
      <w:r w:rsidRPr="001910D4">
        <w:rPr>
          <w:rFonts w:ascii="Times New Roman" w:hAnsi="Times New Roman"/>
          <w:sz w:val="28"/>
          <w:szCs w:val="28"/>
        </w:rPr>
        <w:t xml:space="preserve"> Перевыполнение по финансированию программы произошло за счет поступления доходов по внебюджетным источникам (платные услуги) больше, чем было запланировано по данному виду доходов и соответственно расходы по этому источнику выше плановых значений.</w:t>
      </w:r>
      <w:bookmarkEnd w:id="189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90" w:name="_Toc419293773"/>
      <w:bookmarkStart w:id="191" w:name="_Toc419729075"/>
      <w:bookmarkStart w:id="192" w:name="_Toc483907023"/>
      <w:bookmarkStart w:id="193" w:name="_Toc511762913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90"/>
      <w:bookmarkEnd w:id="191"/>
      <w:bookmarkEnd w:id="192"/>
      <w:bookmarkEnd w:id="193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  <w:lang w:eastAsia="ru-RU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Повышение качества жизни отдельных категорий граждан в </w:t>
      </w:r>
      <w:proofErr w:type="spellStart"/>
      <w:r w:rsidRPr="001910D4">
        <w:rPr>
          <w:b/>
          <w:sz w:val="28"/>
          <w:szCs w:val="28"/>
        </w:rPr>
        <w:t>т.ч</w:t>
      </w:r>
      <w:proofErr w:type="spellEnd"/>
      <w:r w:rsidRPr="001910D4">
        <w:rPr>
          <w:b/>
          <w:sz w:val="28"/>
          <w:szCs w:val="28"/>
        </w:rPr>
        <w:t>. инвалидов, степени их социальной защищенности</w:t>
      </w:r>
      <w:r w:rsidRPr="001910D4">
        <w:rPr>
          <w:b/>
          <w:bCs/>
          <w:sz w:val="28"/>
          <w:szCs w:val="28"/>
          <w:lang w:eastAsia="ru-RU"/>
        </w:rPr>
        <w:t>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r w:rsidRPr="001910D4">
        <w:rPr>
          <w:sz w:val="28"/>
          <w:szCs w:val="28"/>
          <w:shd w:val="clear" w:color="auto" w:fill="FFFFFF"/>
        </w:rPr>
        <w:t xml:space="preserve">в полном объеме обратившимся предоставлены меры социальной поддержки отдельным категориям граждан, путем осуществления ежемесячных и ежегодных денежных выплат; 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r w:rsidRPr="001910D4">
        <w:rPr>
          <w:sz w:val="28"/>
          <w:szCs w:val="28"/>
          <w:shd w:val="clear" w:color="auto" w:fill="FFFFFF"/>
        </w:rPr>
        <w:t xml:space="preserve">в полном объеме предоставлена единовременная адресная материальная помощь гражданам по запланированным мероприятиям подпрограммы. Материальную помощь получили 272 человека на общую сумму 995047 руб. </w:t>
      </w:r>
      <w:proofErr w:type="gramStart"/>
      <w:r w:rsidRPr="001910D4">
        <w:rPr>
          <w:sz w:val="28"/>
          <w:szCs w:val="28"/>
          <w:shd w:val="clear" w:color="auto" w:fill="FFFFFF"/>
        </w:rPr>
        <w:t>находящихся</w:t>
      </w:r>
      <w:proofErr w:type="gramEnd"/>
      <w:r w:rsidRPr="001910D4">
        <w:rPr>
          <w:sz w:val="28"/>
          <w:szCs w:val="28"/>
          <w:shd w:val="clear" w:color="auto" w:fill="FFFFFF"/>
        </w:rPr>
        <w:t xml:space="preserve"> в трудной жизненной ситуации.  Материальную помощь на ремонт жилого помещения одиноко проживающим неработающим гражданам пожилого возраста (женщины -55 лет, мужчины — 60 лет), и инвалидам первой и второй групп, и одиноко проживающим супружеским парам, состоящим из вышеуказанных граждан, не имеющим в своем составе трудоспособных членов семьи   получили 7 человек на общую сумму 95000 рублей. На  ремонт печей отопления жилого помещения и электропроводки  14 малообеспеченных многодетных семьи (с доходом ниже прожиточного минимума)  получили  материальную помощь на общую сумму 130000 рублей;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proofErr w:type="gramStart"/>
      <w:r w:rsidRPr="001910D4">
        <w:rPr>
          <w:sz w:val="28"/>
          <w:szCs w:val="28"/>
          <w:shd w:val="clear" w:color="auto" w:fill="FFFFFF"/>
        </w:rPr>
        <w:t>достигнут показатель</w:t>
      </w:r>
      <w:proofErr w:type="gramEnd"/>
      <w:r w:rsidRPr="001910D4">
        <w:rPr>
          <w:sz w:val="28"/>
          <w:szCs w:val="28"/>
          <w:shd w:val="clear" w:color="auto" w:fill="FFFFFF"/>
        </w:rPr>
        <w:t xml:space="preserve"> реализации индивидуальной программы реабилитации и </w:t>
      </w:r>
      <w:proofErr w:type="spellStart"/>
      <w:r w:rsidRPr="001910D4">
        <w:rPr>
          <w:sz w:val="28"/>
          <w:szCs w:val="28"/>
          <w:shd w:val="clear" w:color="auto" w:fill="FFFFFF"/>
        </w:rPr>
        <w:t>абилитации</w:t>
      </w:r>
      <w:proofErr w:type="spellEnd"/>
      <w:r w:rsidRPr="001910D4">
        <w:rPr>
          <w:sz w:val="28"/>
          <w:szCs w:val="28"/>
          <w:shd w:val="clear" w:color="auto" w:fill="FFFFFF"/>
        </w:rPr>
        <w:t xml:space="preserve"> в МБУСО «КЦСОН г. Бородино» инвалидами.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Социальная поддержка семей, имеющих детей:</w:t>
      </w:r>
    </w:p>
    <w:p w:rsidR="00412765" w:rsidRPr="001910D4" w:rsidRDefault="00412765" w:rsidP="00412765">
      <w:pPr>
        <w:shd w:val="clear" w:color="auto" w:fill="FFFFFF"/>
        <w:spacing w:after="0" w:line="240" w:lineRule="auto"/>
        <w:ind w:left="360"/>
        <w:rPr>
          <w:sz w:val="28"/>
          <w:szCs w:val="28"/>
          <w:shd w:val="clear" w:color="auto" w:fill="FFFFFF"/>
        </w:rPr>
      </w:pPr>
      <w:r w:rsidRPr="001910D4">
        <w:rPr>
          <w:sz w:val="28"/>
          <w:szCs w:val="28"/>
          <w:shd w:val="clear" w:color="auto" w:fill="FFFFFF"/>
        </w:rPr>
        <w:t xml:space="preserve">Достигнуты целевые показатели подпрограммы. </w:t>
      </w:r>
    </w:p>
    <w:p w:rsidR="00412765" w:rsidRPr="001910D4" w:rsidRDefault="00412765" w:rsidP="00412765">
      <w:pPr>
        <w:shd w:val="clear" w:color="auto" w:fill="FFFFFF"/>
        <w:spacing w:after="0" w:line="240" w:lineRule="auto"/>
        <w:ind w:left="357"/>
        <w:rPr>
          <w:sz w:val="28"/>
          <w:szCs w:val="28"/>
          <w:shd w:val="clear" w:color="auto" w:fill="FFFFFF"/>
        </w:rPr>
      </w:pPr>
      <w:r w:rsidRPr="001910D4">
        <w:rPr>
          <w:sz w:val="28"/>
          <w:szCs w:val="28"/>
          <w:shd w:val="clear" w:color="auto" w:fill="FFFFFF"/>
        </w:rPr>
        <w:t xml:space="preserve">Проведенные мероприятия позволили: </w:t>
      </w:r>
    </w:p>
    <w:p w:rsidR="00412765" w:rsidRPr="001910D4" w:rsidRDefault="00412765" w:rsidP="00412765">
      <w:pPr>
        <w:numPr>
          <w:ilvl w:val="0"/>
          <w:numId w:val="8"/>
        </w:numPr>
        <w:shd w:val="clear" w:color="auto" w:fill="FFFFFF"/>
        <w:spacing w:after="0" w:line="240" w:lineRule="auto"/>
        <w:ind w:left="357"/>
        <w:rPr>
          <w:sz w:val="28"/>
          <w:szCs w:val="28"/>
          <w:shd w:val="clear" w:color="auto" w:fill="FFFFFF"/>
        </w:rPr>
      </w:pPr>
      <w:r w:rsidRPr="001910D4">
        <w:rPr>
          <w:sz w:val="28"/>
          <w:szCs w:val="28"/>
          <w:shd w:val="clear" w:color="auto" w:fill="FFFFFF"/>
        </w:rPr>
        <w:t>в полном объеме предоставлять ежемесячные, ежегодные, компенсационные выплаты гражданам, имеющим детей;</w:t>
      </w:r>
    </w:p>
    <w:p w:rsidR="00412765" w:rsidRPr="001910D4" w:rsidRDefault="00412765" w:rsidP="0041276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/>
          <w:sz w:val="28"/>
          <w:szCs w:val="28"/>
          <w:lang w:eastAsia="ru-RU"/>
        </w:rPr>
      </w:pPr>
      <w:r w:rsidRPr="001910D4">
        <w:rPr>
          <w:sz w:val="28"/>
          <w:szCs w:val="28"/>
          <w:shd w:val="clear" w:color="auto" w:fill="FFFFFF"/>
        </w:rPr>
        <w:t>обеспечить бесплатный проезд детям в количестве 33 детей в детские оздоровительные лагеря и обратно.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</w:t>
      </w:r>
      <w:r w:rsidRPr="001910D4">
        <w:rPr>
          <w:b/>
          <w:sz w:val="28"/>
          <w:szCs w:val="28"/>
        </w:rPr>
        <w:t>. Обеспечение социальной поддержки граждан на оплату жилого помещения и коммунальных услуг: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полном объеме предоставлены меры социальной поддержки в форме субсидий для оплаты жилья и коммунальных услуг отдельным категориям граждан.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4</w:t>
      </w:r>
      <w:r w:rsidRPr="001910D4">
        <w:rPr>
          <w:b/>
          <w:sz w:val="28"/>
          <w:szCs w:val="28"/>
        </w:rPr>
        <w:t>. Повышение качества и доступности социальных услуг населению:</w:t>
      </w:r>
    </w:p>
    <w:p w:rsidR="00412765" w:rsidRPr="001910D4" w:rsidRDefault="00412765" w:rsidP="00412765">
      <w:pPr>
        <w:pStyle w:val="a3"/>
        <w:ind w:firstLine="360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За 2017 год Центром обслужено в рамках муниципального задания  2545 чел., предоставлено 211900 социальных услуг из них: основных - 210473 (по утверждённому перечню услуг), дополнительных- 1427.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обеспечена деятельность по выполнению переданных государственных полномочий по социальному обслуживанию населения в полном объёме.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организованы и проведены мероприятия, посвященные Дню Победы, Дню пожилого человека, Дню памяти жертв политических репрессий, Дню инвалида. Охват граждан пожилого возраста и людей с ограниченными возможностями составил более 1 тыс. чел.;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мероприятиях ко Дню семьи, Дню защиты детей, Дню матери и новогодних праздниках приняло участие более 160 семей, имеющих детей. 210 детей из семей, находящихся в трудной жизненной ситуации, получили бесплатные новогодние подарки;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сотрудники Центра проводили анкетирование участников ВОВ, вдов УВОВ, тружеников тыла для выявления их нуждаемости в социальном обслуживании;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оказана материальная помощь в виде продуктовых наборов и горячего питания; 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продолжена работа с многодетными семьями по установке </w:t>
      </w:r>
      <w:proofErr w:type="spellStart"/>
      <w:r w:rsidRPr="001910D4">
        <w:rPr>
          <w:sz w:val="28"/>
          <w:szCs w:val="28"/>
        </w:rPr>
        <w:t>противодымных</w:t>
      </w:r>
      <w:proofErr w:type="spellEnd"/>
      <w:r w:rsidRPr="001910D4">
        <w:rPr>
          <w:sz w:val="28"/>
          <w:szCs w:val="28"/>
        </w:rPr>
        <w:t xml:space="preserve"> </w:t>
      </w:r>
      <w:proofErr w:type="spellStart"/>
      <w:r w:rsidRPr="001910D4">
        <w:rPr>
          <w:sz w:val="28"/>
          <w:szCs w:val="28"/>
        </w:rPr>
        <w:t>извещателей</w:t>
      </w:r>
      <w:proofErr w:type="spellEnd"/>
      <w:r w:rsidRPr="001910D4">
        <w:rPr>
          <w:sz w:val="28"/>
          <w:szCs w:val="28"/>
        </w:rPr>
        <w:t xml:space="preserve">. </w:t>
      </w:r>
      <w:proofErr w:type="gramStart"/>
      <w:r w:rsidRPr="001910D4">
        <w:rPr>
          <w:sz w:val="28"/>
          <w:szCs w:val="28"/>
        </w:rPr>
        <w:t>Работали с вновь образовавшимися многодетным семьям, с семьями, прибывшими в г. Бородино.</w:t>
      </w:r>
      <w:proofErr w:type="gramEnd"/>
      <w:r w:rsidRPr="001910D4">
        <w:rPr>
          <w:sz w:val="28"/>
          <w:szCs w:val="28"/>
        </w:rPr>
        <w:t xml:space="preserve"> В декабре 2017 г. в жилых помещениях 13 многодетных семей были установлены 50 </w:t>
      </w:r>
      <w:proofErr w:type="spellStart"/>
      <w:r w:rsidRPr="001910D4">
        <w:rPr>
          <w:sz w:val="28"/>
          <w:szCs w:val="28"/>
        </w:rPr>
        <w:t>противодымных</w:t>
      </w:r>
      <w:proofErr w:type="spellEnd"/>
      <w:r w:rsidRPr="001910D4">
        <w:rPr>
          <w:sz w:val="28"/>
          <w:szCs w:val="28"/>
        </w:rPr>
        <w:t xml:space="preserve"> </w:t>
      </w:r>
      <w:proofErr w:type="spellStart"/>
      <w:r w:rsidRPr="001910D4">
        <w:rPr>
          <w:sz w:val="28"/>
          <w:szCs w:val="28"/>
        </w:rPr>
        <w:t>извещателей</w:t>
      </w:r>
      <w:proofErr w:type="spellEnd"/>
      <w:r w:rsidRPr="001910D4">
        <w:rPr>
          <w:sz w:val="28"/>
          <w:szCs w:val="28"/>
        </w:rPr>
        <w:t xml:space="preserve">. Проведена проверка правильности установки и рабочего состояния </w:t>
      </w:r>
      <w:proofErr w:type="spellStart"/>
      <w:r w:rsidRPr="001910D4">
        <w:rPr>
          <w:sz w:val="28"/>
          <w:szCs w:val="28"/>
        </w:rPr>
        <w:t>извещателей</w:t>
      </w:r>
      <w:proofErr w:type="spellEnd"/>
      <w:r w:rsidRPr="001910D4">
        <w:rPr>
          <w:sz w:val="28"/>
          <w:szCs w:val="28"/>
        </w:rPr>
        <w:t>, составлены акты;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в 2017 году специалисты Центра приняли участие в Краевом конкурсе методических </w:t>
      </w:r>
      <w:proofErr w:type="gramStart"/>
      <w:r w:rsidRPr="001910D4">
        <w:rPr>
          <w:sz w:val="28"/>
          <w:szCs w:val="28"/>
        </w:rPr>
        <w:t>разработок специалистов учреждений социального обслуживания населения</w:t>
      </w:r>
      <w:proofErr w:type="gramEnd"/>
      <w:r w:rsidRPr="001910D4">
        <w:rPr>
          <w:sz w:val="28"/>
          <w:szCs w:val="28"/>
        </w:rPr>
        <w:t xml:space="preserve"> и некоммерческих организаций Красноярского края «Новые горизонты», в номинациях: «Методическое пособие  «О порядке проведения акции «Социальный автобус» по оказанию транспортно-информационной услуги жителям города Бородино Методическое описание «</w:t>
      </w:r>
      <w:proofErr w:type="spellStart"/>
      <w:r w:rsidRPr="001910D4">
        <w:rPr>
          <w:sz w:val="28"/>
          <w:szCs w:val="28"/>
        </w:rPr>
        <w:t>Пластилинография</w:t>
      </w:r>
      <w:proofErr w:type="spellEnd"/>
      <w:r w:rsidRPr="001910D4">
        <w:rPr>
          <w:sz w:val="28"/>
          <w:szCs w:val="28"/>
        </w:rPr>
        <w:t>»; проект «Открытое пространство»;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сумма запланированных расходов, связанных с осуществлением переданных государственных полномочий, включающие расходы на прочие выплаты, оплату услуг связи, транспортных услуг, работ и услуг по содержанию имущества (за исключением расходов на текущий ремонт), прочих работ и услуг, прочие расходы, расходы на увеличение стоимости основных средств, увеличение материальных запасов составила 2524 тыс. руб. – фактически сумма использованных средств составила 2546,3 тыс. руб., увеличение произошло</w:t>
      </w:r>
      <w:proofErr w:type="gramEnd"/>
      <w:r w:rsidRPr="001910D4">
        <w:rPr>
          <w:sz w:val="28"/>
          <w:szCs w:val="28"/>
        </w:rPr>
        <w:t xml:space="preserve"> за счет средств полученных от предпринимательской деятельности;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увеличение фактической суммы по внебюджетной деятельности Центра от плановых произошло в связи с увеличением числа получателей услуг, обсуживающихся на платной основе. Сумма платных услуг зависит от прожиточного </w:t>
      </w:r>
      <w:proofErr w:type="gramStart"/>
      <w:r w:rsidRPr="001910D4">
        <w:rPr>
          <w:sz w:val="28"/>
          <w:szCs w:val="28"/>
        </w:rPr>
        <w:t>минимума</w:t>
      </w:r>
      <w:proofErr w:type="gramEnd"/>
      <w:r w:rsidRPr="001910D4">
        <w:rPr>
          <w:sz w:val="28"/>
          <w:szCs w:val="28"/>
        </w:rPr>
        <w:t xml:space="preserve"> который меняется каждый квартал варьирование величины прожиточного минимума сказалось на увеличении обсуживаемых на платной основе;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в рамках исполнения Указа Президента Российской Федерации от 07.05.2012 № 597 «О мероприятиях по реализации государственной социальной политики» средства на увеличение </w:t>
      </w:r>
      <w:proofErr w:type="gramStart"/>
      <w:r w:rsidRPr="001910D4">
        <w:rPr>
          <w:sz w:val="28"/>
          <w:szCs w:val="28"/>
        </w:rPr>
        <w:t>размеров оплаты труда</w:t>
      </w:r>
      <w:proofErr w:type="gramEnd"/>
      <w:r w:rsidRPr="001910D4">
        <w:rPr>
          <w:sz w:val="28"/>
          <w:szCs w:val="28"/>
        </w:rPr>
        <w:t xml:space="preserve"> работникам, с начислениями составило 9664,7 тыс. руб., средства реализованы в полном объёме;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достигнут показатель</w:t>
      </w:r>
      <w:proofErr w:type="gramEnd"/>
      <w:r w:rsidRPr="001910D4">
        <w:rPr>
          <w:sz w:val="28"/>
          <w:szCs w:val="28"/>
        </w:rPr>
        <w:t xml:space="preserve"> по среднемесячной заработной плате социальных работников Центра. По итогам года он составил 25085,43 руб.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5.</w:t>
      </w:r>
      <w:r w:rsidRPr="001910D4">
        <w:rPr>
          <w:b/>
          <w:sz w:val="28"/>
          <w:szCs w:val="28"/>
        </w:rPr>
        <w:t xml:space="preserve"> Обеспечение реализации муниципальной программы и прочие мероприятия: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Управление социальной защиты населения администрации города Бородино в полном объеме реализовало переданные государственные полномочия по социальной поддержке отдельных категорий населения города, а также инициативные полномочия органов местного самоуправления.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обоснованных претензий (жалоб) со стороны получателей мер социальной поддержки не зафиксировано;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ходе проведения ежегодной Декады качества, было установлено, что удовлетворены качеством социальных услуг 100% граждан, пожелавших заполнить анкеты.</w:t>
      </w:r>
    </w:p>
    <w:p w:rsidR="00412765" w:rsidRPr="001910D4" w:rsidRDefault="00412765" w:rsidP="00412765">
      <w:pPr>
        <w:pStyle w:val="a3"/>
        <w:jc w:val="both"/>
        <w:rPr>
          <w:b/>
          <w:i/>
          <w:sz w:val="28"/>
          <w:szCs w:val="28"/>
          <w:u w:val="single"/>
        </w:rPr>
      </w:pPr>
      <w:r w:rsidRPr="001910D4">
        <w:rPr>
          <w:b/>
          <w:sz w:val="28"/>
          <w:szCs w:val="28"/>
          <w:u w:val="single"/>
        </w:rPr>
        <w:t>Подпрограмма 6.</w:t>
      </w:r>
      <w:r w:rsidRPr="001910D4">
        <w:rPr>
          <w:b/>
          <w:sz w:val="28"/>
          <w:szCs w:val="28"/>
        </w:rPr>
        <w:t xml:space="preserve"> Доступная среда для инвалидов</w:t>
      </w:r>
      <w:r w:rsidRPr="001910D4">
        <w:rPr>
          <w:b/>
          <w:i/>
          <w:sz w:val="28"/>
          <w:szCs w:val="28"/>
        </w:rPr>
        <w:t>: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работа по паспортизации приоритетных объектов завершена в 2012 году. В городе Бородино паспортизировано более 73 объектов;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2017 году оборудование объектов социальной инфраструктуры города Бородино не проводилось.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</w:p>
    <w:p w:rsidR="00412765" w:rsidRPr="001910D4" w:rsidRDefault="00412765" w:rsidP="00412765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412765" w:rsidRPr="001910D4" w:rsidRDefault="00412765" w:rsidP="00412765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2017 год предусмотрено 4 целевых индикатора программы и 15 показателей результативности.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94" w:name="_Toc419293774"/>
      <w:bookmarkStart w:id="195" w:name="_Toc419729076"/>
      <w:bookmarkStart w:id="196" w:name="_Toc483907024"/>
      <w:bookmarkStart w:id="197" w:name="_Toc511762914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proofErr w:type="spellStart"/>
      <w:r w:rsidRPr="001910D4">
        <w:rPr>
          <w:sz w:val="28"/>
          <w:szCs w:val="28"/>
        </w:rPr>
        <w:t>среднеэффективная</w:t>
      </w:r>
      <w:proofErr w:type="spellEnd"/>
      <w:r w:rsidRPr="001910D4">
        <w:rPr>
          <w:sz w:val="28"/>
          <w:szCs w:val="28"/>
        </w:rPr>
        <w:t>:</w:t>
      </w:r>
      <w:bookmarkEnd w:id="194"/>
      <w:bookmarkEnd w:id="195"/>
      <w:bookmarkEnd w:id="196"/>
      <w:bookmarkEnd w:id="197"/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1910D4" w:rsidRPr="001910D4" w:rsidTr="002E2DB8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E2DB8">
        <w:trPr>
          <w:jc w:val="center"/>
        </w:trPr>
        <w:tc>
          <w:tcPr>
            <w:tcW w:w="6624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7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01"/>
          <w:jc w:val="center"/>
        </w:trPr>
        <w:tc>
          <w:tcPr>
            <w:tcW w:w="6624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7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01"/>
          <w:jc w:val="center"/>
        </w:trPr>
        <w:tc>
          <w:tcPr>
            <w:tcW w:w="6624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087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38"/>
          <w:jc w:val="center"/>
        </w:trPr>
        <w:tc>
          <w:tcPr>
            <w:tcW w:w="6624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2087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412765" w:rsidRPr="001910D4" w:rsidRDefault="00412765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</w:p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412765" w:rsidRPr="001910D4" w:rsidRDefault="00412765" w:rsidP="006A118B">
      <w:pPr>
        <w:pStyle w:val="afb"/>
        <w:ind w:firstLine="708"/>
        <w:jc w:val="both"/>
        <w:rPr>
          <w:b/>
          <w:i w:val="0"/>
        </w:rPr>
      </w:pPr>
    </w:p>
    <w:p w:rsidR="006A118B" w:rsidRPr="001910D4" w:rsidRDefault="00780BDA" w:rsidP="006A118B">
      <w:pPr>
        <w:pStyle w:val="afb"/>
        <w:ind w:firstLine="708"/>
        <w:jc w:val="both"/>
        <w:rPr>
          <w:b/>
          <w:i w:val="0"/>
        </w:rPr>
      </w:pPr>
      <w:bookmarkStart w:id="198" w:name="_Toc511762915"/>
      <w:r w:rsidRPr="001910D4">
        <w:rPr>
          <w:b/>
          <w:i w:val="0"/>
        </w:rPr>
        <w:t>6</w:t>
      </w:r>
      <w:r w:rsidR="006A118B" w:rsidRPr="001910D4">
        <w:rPr>
          <w:b/>
          <w:i w:val="0"/>
        </w:rPr>
        <w:t>. Муниципальная программа «Развитие транспортной системы города Бородино».</w:t>
      </w:r>
      <w:bookmarkEnd w:id="198"/>
    </w:p>
    <w:p w:rsidR="006A118B" w:rsidRPr="001910D4" w:rsidRDefault="006A118B" w:rsidP="006A118B">
      <w:pPr>
        <w:pStyle w:val="afb"/>
        <w:jc w:val="both"/>
      </w:pPr>
    </w:p>
    <w:p w:rsidR="006A118B" w:rsidRPr="001910D4" w:rsidRDefault="00CB7A27" w:rsidP="006A118B">
      <w:pPr>
        <w:pStyle w:val="a3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</w:t>
      </w:r>
      <w:r w:rsidR="006A118B" w:rsidRPr="001910D4">
        <w:rPr>
          <w:b/>
          <w:sz w:val="28"/>
          <w:szCs w:val="28"/>
        </w:rPr>
        <w:t xml:space="preserve"> администрации города, ответственные за реализацию программы:</w:t>
      </w:r>
      <w:r w:rsidR="006A118B" w:rsidRPr="001910D4">
        <w:rPr>
          <w:sz w:val="28"/>
          <w:szCs w:val="28"/>
        </w:rPr>
        <w:t xml:space="preserve"> </w:t>
      </w:r>
      <w:r w:rsidRPr="001910D4">
        <w:rPr>
          <w:sz w:val="28"/>
          <w:szCs w:val="28"/>
        </w:rPr>
        <w:t>Администрация города Бородино</w:t>
      </w:r>
      <w:r w:rsidR="006A118B" w:rsidRPr="001910D4">
        <w:rPr>
          <w:sz w:val="28"/>
          <w:szCs w:val="28"/>
        </w:rPr>
        <w:t>.</w:t>
      </w:r>
    </w:p>
    <w:p w:rsidR="006A118B" w:rsidRPr="001910D4" w:rsidRDefault="006A118B" w:rsidP="006A118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</w:t>
      </w:r>
      <w:r w:rsidR="00CB7A27" w:rsidRPr="001910D4">
        <w:rPr>
          <w:sz w:val="28"/>
          <w:szCs w:val="28"/>
          <w:lang w:eastAsia="ru-RU"/>
        </w:rPr>
        <w:t>развитие современной и эффективной транспортной инфраструктуры; повышение доступности транспортных услуг для населения; повышение комплексной безопасности дорожного движения</w:t>
      </w:r>
      <w:r w:rsidRPr="001910D4">
        <w:rPr>
          <w:sz w:val="28"/>
          <w:szCs w:val="28"/>
          <w:lang w:eastAsia="ru-RU"/>
        </w:rPr>
        <w:t>.</w:t>
      </w:r>
    </w:p>
    <w:p w:rsidR="006A118B" w:rsidRPr="001910D4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199" w:name="_Toc419293814"/>
      <w:bookmarkStart w:id="200" w:name="_Toc419729116"/>
      <w:bookmarkStart w:id="201" w:name="_Toc483906950"/>
      <w:bookmarkStart w:id="202" w:name="_Toc511762916"/>
      <w:r w:rsidRPr="001910D4">
        <w:rPr>
          <w:b/>
          <w:sz w:val="28"/>
          <w:szCs w:val="28"/>
          <w:lang w:eastAsia="ru-RU"/>
        </w:rPr>
        <w:t>Задачи программы:</w:t>
      </w:r>
      <w:bookmarkEnd w:id="199"/>
      <w:bookmarkEnd w:id="200"/>
      <w:bookmarkEnd w:id="201"/>
      <w:bookmarkEnd w:id="202"/>
    </w:p>
    <w:p w:rsidR="006A118B" w:rsidRPr="001910D4" w:rsidRDefault="00CB7A27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03" w:name="_Toc419293815"/>
      <w:bookmarkStart w:id="204" w:name="_Toc419729117"/>
      <w:bookmarkStart w:id="205" w:name="_Toc483906951"/>
      <w:bookmarkStart w:id="206" w:name="_Toc511762917"/>
      <w:r w:rsidRPr="001910D4">
        <w:rPr>
          <w:rFonts w:ascii="Times New Roman" w:hAnsi="Times New Roman"/>
          <w:sz w:val="28"/>
          <w:szCs w:val="28"/>
          <w:lang w:eastAsia="ru-RU"/>
        </w:rPr>
        <w:t>обеспечение сохранности, модернизация и развитие сети автомобильных дорог гор</w:t>
      </w:r>
      <w:r w:rsidR="00F02AC4" w:rsidRPr="001910D4">
        <w:rPr>
          <w:rFonts w:ascii="Times New Roman" w:hAnsi="Times New Roman"/>
          <w:sz w:val="28"/>
          <w:szCs w:val="28"/>
          <w:lang w:eastAsia="ru-RU"/>
        </w:rPr>
        <w:t>ода Б</w:t>
      </w:r>
      <w:r w:rsidRPr="001910D4">
        <w:rPr>
          <w:rFonts w:ascii="Times New Roman" w:hAnsi="Times New Roman"/>
          <w:sz w:val="28"/>
          <w:szCs w:val="28"/>
          <w:lang w:eastAsia="ru-RU"/>
        </w:rPr>
        <w:t>ородино</w:t>
      </w:r>
      <w:r w:rsidR="006A118B"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203"/>
      <w:bookmarkEnd w:id="204"/>
      <w:bookmarkEnd w:id="205"/>
      <w:bookmarkEnd w:id="206"/>
    </w:p>
    <w:p w:rsidR="006A118B" w:rsidRPr="001910D4" w:rsidRDefault="00F02AC4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07" w:name="_Toc419293816"/>
      <w:bookmarkStart w:id="208" w:name="_Toc419729118"/>
      <w:bookmarkStart w:id="209" w:name="_Toc483906952"/>
      <w:bookmarkStart w:id="210" w:name="_Toc511762918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потребности населения в перевозках</w:t>
      </w:r>
      <w:r w:rsidR="006A118B"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207"/>
      <w:bookmarkEnd w:id="208"/>
      <w:bookmarkEnd w:id="209"/>
      <w:bookmarkEnd w:id="210"/>
    </w:p>
    <w:p w:rsidR="00F02AC4" w:rsidRPr="001910D4" w:rsidRDefault="00F02AC4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1" w:name="_Toc419293817"/>
      <w:bookmarkStart w:id="212" w:name="_Toc419729119"/>
      <w:bookmarkStart w:id="213" w:name="_Toc483906953"/>
      <w:bookmarkStart w:id="214" w:name="_Toc511762919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дорожной безопасности;</w:t>
      </w:r>
      <w:bookmarkEnd w:id="211"/>
      <w:bookmarkEnd w:id="212"/>
      <w:bookmarkEnd w:id="213"/>
      <w:bookmarkEnd w:id="214"/>
    </w:p>
    <w:p w:rsidR="006A118B" w:rsidRPr="001910D4" w:rsidRDefault="00F02AC4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5" w:name="_Toc419293818"/>
      <w:bookmarkStart w:id="216" w:name="_Toc419729120"/>
      <w:bookmarkStart w:id="217" w:name="_Toc483906954"/>
      <w:bookmarkStart w:id="218" w:name="_Toc511762920"/>
      <w:r w:rsidRPr="001910D4">
        <w:rPr>
          <w:rFonts w:ascii="Times New Roman" w:hAnsi="Times New Roman"/>
          <w:sz w:val="28"/>
          <w:szCs w:val="28"/>
          <w:lang w:eastAsia="ru-RU"/>
        </w:rPr>
        <w:t>повышение уровня транспортно-эксплуатационного состояния автомобильных дорог местного значения</w:t>
      </w:r>
      <w:r w:rsidR="006A118B" w:rsidRPr="001910D4">
        <w:rPr>
          <w:rFonts w:ascii="Times New Roman" w:hAnsi="Times New Roman"/>
          <w:sz w:val="28"/>
          <w:szCs w:val="28"/>
          <w:lang w:eastAsia="ru-RU"/>
        </w:rPr>
        <w:t>.</w:t>
      </w:r>
      <w:bookmarkEnd w:id="215"/>
      <w:bookmarkEnd w:id="216"/>
      <w:bookmarkEnd w:id="217"/>
      <w:bookmarkEnd w:id="218"/>
    </w:p>
    <w:p w:rsidR="006A118B" w:rsidRPr="001910D4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  <w:lang w:eastAsia="ru-RU"/>
        </w:rPr>
      </w:pPr>
      <w:bookmarkStart w:id="219" w:name="_Toc419293819"/>
      <w:bookmarkStart w:id="220" w:name="_Toc419729121"/>
      <w:bookmarkStart w:id="221" w:name="_Toc483906955"/>
      <w:bookmarkStart w:id="222" w:name="_Toc511762921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219"/>
      <w:bookmarkEnd w:id="220"/>
      <w:bookmarkEnd w:id="221"/>
      <w:bookmarkEnd w:id="222"/>
    </w:p>
    <w:p w:rsidR="004964FB" w:rsidRPr="001910D4" w:rsidRDefault="004964FB" w:rsidP="004964F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665C28" w:rsidRPr="001910D4">
        <w:rPr>
          <w:sz w:val="28"/>
          <w:szCs w:val="28"/>
        </w:rPr>
        <w:t>15 683 063,25</w:t>
      </w:r>
      <w:r w:rsidRPr="001910D4">
        <w:rPr>
          <w:sz w:val="28"/>
          <w:szCs w:val="28"/>
        </w:rPr>
        <w:t xml:space="preserve"> руб.,</w:t>
      </w:r>
    </w:p>
    <w:p w:rsidR="004964FB" w:rsidRPr="001910D4" w:rsidRDefault="004964FB" w:rsidP="004964F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4964FB" w:rsidRPr="001910D4" w:rsidRDefault="004964FB" w:rsidP="004964F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665C28" w:rsidRPr="001910D4">
        <w:rPr>
          <w:sz w:val="28"/>
          <w:szCs w:val="28"/>
        </w:rPr>
        <w:t>6 500 963,25</w:t>
      </w:r>
      <w:r w:rsidRPr="001910D4">
        <w:rPr>
          <w:sz w:val="28"/>
          <w:szCs w:val="28"/>
        </w:rPr>
        <w:t xml:space="preserve"> руб.;</w:t>
      </w:r>
    </w:p>
    <w:p w:rsidR="00F578B4" w:rsidRPr="001910D4" w:rsidRDefault="004964FB" w:rsidP="00B533F3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E53B96" w:rsidRPr="001910D4">
        <w:rPr>
          <w:sz w:val="28"/>
          <w:szCs w:val="28"/>
        </w:rPr>
        <w:t>8</w:t>
      </w:r>
      <w:r w:rsidR="00665C28" w:rsidRPr="001910D4">
        <w:rPr>
          <w:sz w:val="28"/>
          <w:szCs w:val="28"/>
        </w:rPr>
        <w:t> 698 400,00</w:t>
      </w:r>
      <w:r w:rsidRPr="001910D4">
        <w:rPr>
          <w:sz w:val="28"/>
          <w:szCs w:val="28"/>
        </w:rPr>
        <w:t xml:space="preserve"> руб.</w:t>
      </w:r>
      <w:r w:rsidR="00665C28" w:rsidRPr="001910D4">
        <w:rPr>
          <w:sz w:val="28"/>
          <w:szCs w:val="28"/>
        </w:rPr>
        <w:t>;</w:t>
      </w:r>
    </w:p>
    <w:p w:rsidR="00665C28" w:rsidRPr="001910D4" w:rsidRDefault="00665C28" w:rsidP="00B533F3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дорожного фонда – 483 700 руб.</w:t>
      </w:r>
    </w:p>
    <w:p w:rsidR="004964FB" w:rsidRPr="001910D4" w:rsidRDefault="004964FB" w:rsidP="004964FB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3" w:name="_Toc419293820"/>
      <w:bookmarkStart w:id="224" w:name="_Toc419729122"/>
      <w:bookmarkStart w:id="225" w:name="_Toc483906956"/>
      <w:bookmarkStart w:id="226" w:name="_Toc511762922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28" w:rsidRPr="001910D4">
        <w:rPr>
          <w:rFonts w:ascii="Times New Roman" w:hAnsi="Times New Roman"/>
          <w:sz w:val="28"/>
          <w:szCs w:val="28"/>
          <w:lang w:eastAsia="ru-RU"/>
        </w:rPr>
        <w:t>15 683 063,25</w:t>
      </w:r>
      <w:r w:rsidRPr="001910D4">
        <w:rPr>
          <w:rFonts w:ascii="Times New Roman" w:hAnsi="Times New Roman"/>
          <w:sz w:val="28"/>
          <w:szCs w:val="28"/>
        </w:rPr>
        <w:t xml:space="preserve"> руб.(</w:t>
      </w:r>
      <w:r w:rsidR="00665C28" w:rsidRPr="001910D4">
        <w:rPr>
          <w:rFonts w:ascii="Times New Roman" w:hAnsi="Times New Roman"/>
          <w:sz w:val="28"/>
          <w:szCs w:val="28"/>
        </w:rPr>
        <w:t xml:space="preserve">100 </w:t>
      </w:r>
      <w:r w:rsidRPr="001910D4">
        <w:rPr>
          <w:rFonts w:ascii="Times New Roman" w:hAnsi="Times New Roman"/>
          <w:sz w:val="28"/>
          <w:szCs w:val="28"/>
        </w:rPr>
        <w:t>%),</w:t>
      </w:r>
      <w:bookmarkEnd w:id="223"/>
      <w:bookmarkEnd w:id="224"/>
      <w:bookmarkEnd w:id="225"/>
      <w:bookmarkEnd w:id="226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4964FB" w:rsidRPr="001910D4" w:rsidRDefault="004964FB" w:rsidP="004964FB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7" w:name="_Toc419293821"/>
      <w:bookmarkStart w:id="228" w:name="_Toc419729123"/>
      <w:bookmarkStart w:id="229" w:name="_Toc483906957"/>
      <w:bookmarkStart w:id="230" w:name="_Toc511762923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27"/>
      <w:bookmarkEnd w:id="228"/>
      <w:bookmarkEnd w:id="229"/>
      <w:bookmarkEnd w:id="230"/>
    </w:p>
    <w:p w:rsidR="004964FB" w:rsidRPr="001910D4" w:rsidRDefault="004964FB" w:rsidP="004964F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665C28" w:rsidRPr="001910D4">
        <w:rPr>
          <w:sz w:val="28"/>
          <w:szCs w:val="28"/>
        </w:rPr>
        <w:t>6 500 963,25</w:t>
      </w:r>
      <w:r w:rsidRPr="001910D4">
        <w:rPr>
          <w:sz w:val="28"/>
          <w:szCs w:val="28"/>
        </w:rPr>
        <w:t xml:space="preserve"> руб.;</w:t>
      </w:r>
    </w:p>
    <w:p w:rsidR="004964FB" w:rsidRPr="001910D4" w:rsidRDefault="004964FB" w:rsidP="00B533F3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665C28" w:rsidRPr="001910D4">
        <w:rPr>
          <w:sz w:val="28"/>
          <w:szCs w:val="28"/>
        </w:rPr>
        <w:t>8 698 400,00</w:t>
      </w:r>
      <w:r w:rsidRPr="001910D4">
        <w:rPr>
          <w:sz w:val="28"/>
          <w:szCs w:val="28"/>
        </w:rPr>
        <w:t xml:space="preserve"> руб</w:t>
      </w:r>
      <w:r w:rsidR="00B533F3" w:rsidRPr="001910D4">
        <w:rPr>
          <w:sz w:val="28"/>
          <w:szCs w:val="28"/>
        </w:rPr>
        <w:t>.</w:t>
      </w:r>
      <w:r w:rsidR="00665C28" w:rsidRPr="001910D4">
        <w:rPr>
          <w:sz w:val="28"/>
          <w:szCs w:val="28"/>
        </w:rPr>
        <w:t>;</w:t>
      </w:r>
    </w:p>
    <w:p w:rsidR="00665C28" w:rsidRPr="001910D4" w:rsidRDefault="00665C28" w:rsidP="00665C28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дорожного фонда – 483 700 руб.</w:t>
      </w:r>
    </w:p>
    <w:p w:rsidR="00F578B4" w:rsidRPr="001910D4" w:rsidRDefault="00F578B4" w:rsidP="004964F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Объем неисполнения Программы составил –</w:t>
      </w:r>
      <w:r w:rsidR="00E53B96" w:rsidRPr="001910D4">
        <w:rPr>
          <w:sz w:val="28"/>
          <w:szCs w:val="28"/>
        </w:rPr>
        <w:t xml:space="preserve"> </w:t>
      </w:r>
      <w:r w:rsidR="00665C28" w:rsidRPr="001910D4">
        <w:rPr>
          <w:sz w:val="28"/>
          <w:szCs w:val="28"/>
        </w:rPr>
        <w:t>0</w:t>
      </w:r>
      <w:r w:rsidRPr="001910D4">
        <w:rPr>
          <w:sz w:val="28"/>
          <w:szCs w:val="28"/>
        </w:rPr>
        <w:t xml:space="preserve"> руб.</w:t>
      </w:r>
      <w:r w:rsidR="00E53B96" w:rsidRPr="001910D4">
        <w:rPr>
          <w:sz w:val="28"/>
          <w:szCs w:val="28"/>
        </w:rPr>
        <w:t xml:space="preserve"> (</w:t>
      </w:r>
      <w:r w:rsidR="00665C28" w:rsidRPr="001910D4">
        <w:rPr>
          <w:sz w:val="28"/>
          <w:szCs w:val="28"/>
        </w:rPr>
        <w:t>0</w:t>
      </w:r>
      <w:r w:rsidRPr="001910D4">
        <w:rPr>
          <w:sz w:val="28"/>
          <w:szCs w:val="28"/>
        </w:rPr>
        <w:t>%).</w:t>
      </w:r>
    </w:p>
    <w:p w:rsidR="006A118B" w:rsidRPr="001910D4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6A118B" w:rsidRPr="001910D4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31" w:name="_Toc419293822"/>
      <w:bookmarkStart w:id="232" w:name="_Toc419729124"/>
      <w:bookmarkStart w:id="233" w:name="_Toc483906958"/>
      <w:bookmarkStart w:id="234" w:name="_Toc511762924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31"/>
      <w:bookmarkEnd w:id="232"/>
      <w:bookmarkEnd w:id="233"/>
      <w:bookmarkEnd w:id="234"/>
    </w:p>
    <w:p w:rsidR="006A118B" w:rsidRPr="001910D4" w:rsidRDefault="006A118B" w:rsidP="006A118B">
      <w:pPr>
        <w:pStyle w:val="a3"/>
        <w:jc w:val="both"/>
        <w:rPr>
          <w:b/>
          <w:sz w:val="28"/>
          <w:szCs w:val="28"/>
          <w:u w:val="single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</w:t>
      </w:r>
      <w:r w:rsidR="008225CF" w:rsidRPr="001910D4">
        <w:rPr>
          <w:b/>
          <w:sz w:val="28"/>
          <w:szCs w:val="28"/>
        </w:rPr>
        <w:t>Содержание муниципального дорожного фонда города Бородино</w:t>
      </w:r>
      <w:r w:rsidRPr="001910D4">
        <w:rPr>
          <w:b/>
          <w:sz w:val="28"/>
          <w:szCs w:val="28"/>
        </w:rPr>
        <w:t>:</w:t>
      </w:r>
    </w:p>
    <w:p w:rsidR="00316947" w:rsidRPr="001910D4" w:rsidRDefault="00316947" w:rsidP="0031694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создание условий для безопасного движения пешеходов, сокращение уровня травматизма на дорогах города;</w:t>
      </w:r>
    </w:p>
    <w:p w:rsidR="00316947" w:rsidRPr="001910D4" w:rsidRDefault="00316947" w:rsidP="0031694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сохранение технико-эксплуатационных характеристик дорог;</w:t>
      </w:r>
    </w:p>
    <w:p w:rsidR="00316947" w:rsidRPr="001910D4" w:rsidRDefault="00316947" w:rsidP="0031694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обеспечение стабильного функционирования улично-дорожной сети города;</w:t>
      </w:r>
    </w:p>
    <w:p w:rsidR="00316947" w:rsidRPr="001910D4" w:rsidRDefault="00D44A04" w:rsidP="006A118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произведено круглогодичное содержание дорог, установлены дорожные знаки (</w:t>
      </w:r>
      <w:r w:rsidR="00316947" w:rsidRPr="001910D4">
        <w:rPr>
          <w:sz w:val="28"/>
          <w:szCs w:val="28"/>
        </w:rPr>
        <w:t>51</w:t>
      </w:r>
      <w:r w:rsidRPr="001910D4">
        <w:rPr>
          <w:sz w:val="28"/>
          <w:szCs w:val="28"/>
        </w:rPr>
        <w:t xml:space="preserve"> шт.),  </w:t>
      </w:r>
    </w:p>
    <w:p w:rsidR="00807250" w:rsidRPr="001910D4" w:rsidRDefault="00D44A04" w:rsidP="0031694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 xml:space="preserve">нанесена </w:t>
      </w:r>
      <w:r w:rsidR="00316947" w:rsidRPr="001910D4">
        <w:rPr>
          <w:sz w:val="28"/>
          <w:szCs w:val="28"/>
        </w:rPr>
        <w:t>горизонтальная разметка краской пешеходных переходов, краевой и осевой линии по ул. Ленина, ул. Кирова, ул. Магистральная, ул. Олимпийская, ул. 9 Мая (от ул. Гоголя до конца), ул. Южная (от ул. Ленина до ул. Заводская), ул. Гоголя (от ул. 9 Мая до ул. Ленина)), ул. Лермонтова, ул. Геологическая, ул. Октябрьская, ул. Пионерская, ул. Бородинская</w:t>
      </w:r>
      <w:r w:rsidR="00807250" w:rsidRPr="001910D4">
        <w:rPr>
          <w:sz w:val="28"/>
          <w:szCs w:val="28"/>
        </w:rPr>
        <w:t>;</w:t>
      </w:r>
      <w:proofErr w:type="gramEnd"/>
    </w:p>
    <w:p w:rsidR="00D44A04" w:rsidRPr="001910D4" w:rsidRDefault="00D44A04" w:rsidP="006A118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обслуживание светофоров и знаков</w:t>
      </w:r>
      <w:r w:rsidR="00316947" w:rsidRPr="001910D4">
        <w:rPr>
          <w:sz w:val="28"/>
          <w:szCs w:val="28"/>
        </w:rPr>
        <w:t>.</w:t>
      </w:r>
    </w:p>
    <w:p w:rsidR="006A118B" w:rsidRPr="001910D4" w:rsidRDefault="006A118B" w:rsidP="006A118B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</w:t>
      </w:r>
      <w:r w:rsidR="008225CF" w:rsidRPr="001910D4">
        <w:rPr>
          <w:b/>
          <w:sz w:val="28"/>
          <w:szCs w:val="28"/>
        </w:rPr>
        <w:t>Развитие транспортного комплекса города Бородино</w:t>
      </w:r>
      <w:r w:rsidRPr="001910D4">
        <w:rPr>
          <w:b/>
          <w:sz w:val="28"/>
          <w:szCs w:val="28"/>
        </w:rPr>
        <w:t>:</w:t>
      </w:r>
    </w:p>
    <w:p w:rsidR="00B7466B" w:rsidRPr="001910D4" w:rsidRDefault="007A7437" w:rsidP="00B7466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910D4">
        <w:rPr>
          <w:sz w:val="28"/>
          <w:szCs w:val="28"/>
        </w:rPr>
        <w:t>предоставление возмещения расходов организациям пассажирского транспорта</w:t>
      </w:r>
      <w:r w:rsidR="00EE62A5" w:rsidRPr="001910D4">
        <w:rPr>
          <w:sz w:val="28"/>
          <w:szCs w:val="28"/>
        </w:rPr>
        <w:t>,</w:t>
      </w:r>
      <w:r w:rsidRPr="001910D4">
        <w:rPr>
          <w:sz w:val="28"/>
          <w:szCs w:val="28"/>
        </w:rPr>
        <w:t xml:space="preserve"> возникающ</w:t>
      </w:r>
      <w:r w:rsidR="00EE62A5" w:rsidRPr="001910D4">
        <w:rPr>
          <w:sz w:val="28"/>
          <w:szCs w:val="28"/>
        </w:rPr>
        <w:t>и</w:t>
      </w:r>
      <w:r w:rsidRPr="001910D4">
        <w:rPr>
          <w:sz w:val="28"/>
          <w:szCs w:val="28"/>
        </w:rPr>
        <w:t>м в результате небольшой интенсивности пассажиропотоков по пригородным маршрутам</w:t>
      </w:r>
    </w:p>
    <w:p w:rsidR="008225CF" w:rsidRPr="001910D4" w:rsidRDefault="008225CF" w:rsidP="00B7466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3.</w:t>
      </w:r>
      <w:r w:rsidRPr="001910D4">
        <w:rPr>
          <w:b/>
          <w:sz w:val="28"/>
          <w:szCs w:val="28"/>
        </w:rPr>
        <w:t xml:space="preserve"> Повышение безопасности дорожного движения в городе Бородино:</w:t>
      </w:r>
    </w:p>
    <w:p w:rsidR="00547F45" w:rsidRPr="001910D4" w:rsidRDefault="00B7466B" w:rsidP="004D2B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proofErr w:type="gramStart"/>
      <w:r w:rsidRPr="001910D4">
        <w:rPr>
          <w:sz w:val="28"/>
          <w:szCs w:val="28"/>
        </w:rPr>
        <w:t>до</w:t>
      </w:r>
      <w:r w:rsidR="00D44A04" w:rsidRPr="001910D4">
        <w:rPr>
          <w:sz w:val="28"/>
          <w:szCs w:val="28"/>
        </w:rPr>
        <w:t>обустроено</w:t>
      </w:r>
      <w:proofErr w:type="spellEnd"/>
      <w:r w:rsidR="00D44A04" w:rsidRPr="001910D4">
        <w:rPr>
          <w:sz w:val="28"/>
          <w:szCs w:val="28"/>
        </w:rPr>
        <w:t xml:space="preserve"> </w:t>
      </w:r>
      <w:r w:rsidRPr="001910D4">
        <w:rPr>
          <w:sz w:val="28"/>
          <w:szCs w:val="28"/>
        </w:rPr>
        <w:t>шесть</w:t>
      </w:r>
      <w:r w:rsidR="00D44A04" w:rsidRPr="001910D4">
        <w:rPr>
          <w:sz w:val="28"/>
          <w:szCs w:val="28"/>
        </w:rPr>
        <w:t xml:space="preserve"> пешеходных переходов (приобретение и установка дорожных знаков 5.19.1 и 5.19.2 «Пешеходный переход» повышенной яркости (на желтом фоне) и </w:t>
      </w:r>
      <w:r w:rsidRPr="001910D4">
        <w:rPr>
          <w:sz w:val="28"/>
          <w:szCs w:val="28"/>
        </w:rPr>
        <w:t xml:space="preserve">устройство искусственной дорожной неровности (ИДН) (2 пешеходных перехода) вблизи детских учреждений </w:t>
      </w:r>
      <w:r w:rsidR="004D2B52" w:rsidRPr="001910D4">
        <w:rPr>
          <w:sz w:val="28"/>
          <w:szCs w:val="28"/>
        </w:rPr>
        <w:t>(ул. Южная, в районе магазина "</w:t>
      </w:r>
      <w:proofErr w:type="spellStart"/>
      <w:r w:rsidR="004D2B52" w:rsidRPr="001910D4">
        <w:rPr>
          <w:sz w:val="28"/>
          <w:szCs w:val="28"/>
        </w:rPr>
        <w:t>Типэк</w:t>
      </w:r>
      <w:proofErr w:type="spellEnd"/>
      <w:r w:rsidR="004D2B52" w:rsidRPr="001910D4">
        <w:rPr>
          <w:sz w:val="28"/>
          <w:szCs w:val="28"/>
        </w:rPr>
        <w:t>" (МКДОУ «Теремок», МБОУ СОШ № 3</w:t>
      </w:r>
      <w:r w:rsidR="00444254" w:rsidRPr="001910D4">
        <w:rPr>
          <w:sz w:val="28"/>
          <w:szCs w:val="28"/>
        </w:rPr>
        <w:t>)</w:t>
      </w:r>
      <w:r w:rsidR="004D2B52" w:rsidRPr="001910D4">
        <w:rPr>
          <w:sz w:val="28"/>
          <w:szCs w:val="28"/>
        </w:rPr>
        <w:t>; ул. 9 Мая, 70 (МКДОУ «Ручеек», МБУ ДО ДЮСШ)</w:t>
      </w:r>
      <w:r w:rsidR="00444254" w:rsidRPr="001910D4">
        <w:rPr>
          <w:sz w:val="28"/>
          <w:szCs w:val="28"/>
        </w:rPr>
        <w:t>;</w:t>
      </w:r>
      <w:proofErr w:type="gramEnd"/>
      <w:r w:rsidR="00444254" w:rsidRPr="001910D4">
        <w:rPr>
          <w:sz w:val="28"/>
          <w:szCs w:val="28"/>
        </w:rPr>
        <w:t xml:space="preserve"> </w:t>
      </w:r>
      <w:proofErr w:type="gramStart"/>
      <w:r w:rsidR="00444254" w:rsidRPr="001910D4">
        <w:rPr>
          <w:sz w:val="28"/>
          <w:szCs w:val="28"/>
        </w:rPr>
        <w:t>п</w:t>
      </w:r>
      <w:r w:rsidR="004D2B52" w:rsidRPr="001910D4">
        <w:rPr>
          <w:sz w:val="28"/>
          <w:szCs w:val="28"/>
        </w:rPr>
        <w:t>ерекрёсток ул. Гоголя - ул. Октябрьская (МКДОУ «Ручеек», ДШИ, МКДОУ «Родничок»)</w:t>
      </w:r>
      <w:r w:rsidR="00444254" w:rsidRPr="001910D4">
        <w:rPr>
          <w:sz w:val="28"/>
          <w:szCs w:val="28"/>
        </w:rPr>
        <w:t xml:space="preserve">; </w:t>
      </w:r>
      <w:r w:rsidR="004D2B52" w:rsidRPr="001910D4">
        <w:rPr>
          <w:sz w:val="28"/>
          <w:szCs w:val="28"/>
        </w:rPr>
        <w:t>ул. Ленина, 33</w:t>
      </w:r>
      <w:r w:rsidR="00444254" w:rsidRPr="001910D4">
        <w:rPr>
          <w:sz w:val="28"/>
          <w:szCs w:val="28"/>
        </w:rPr>
        <w:t xml:space="preserve">; </w:t>
      </w:r>
      <w:r w:rsidR="004D2B52" w:rsidRPr="001910D4">
        <w:rPr>
          <w:sz w:val="28"/>
          <w:szCs w:val="28"/>
        </w:rPr>
        <w:t>ул. 9 Мая, 38 (МБОУ СОШ №2)</w:t>
      </w:r>
      <w:r w:rsidR="00444254" w:rsidRPr="001910D4">
        <w:rPr>
          <w:sz w:val="28"/>
          <w:szCs w:val="28"/>
        </w:rPr>
        <w:t xml:space="preserve">; </w:t>
      </w:r>
      <w:r w:rsidR="004D2B52" w:rsidRPr="001910D4">
        <w:rPr>
          <w:sz w:val="28"/>
          <w:szCs w:val="28"/>
        </w:rPr>
        <w:t>ул. Ленина, 6</w:t>
      </w:r>
      <w:r w:rsidR="00444254" w:rsidRPr="001910D4">
        <w:rPr>
          <w:sz w:val="28"/>
          <w:szCs w:val="28"/>
        </w:rPr>
        <w:t xml:space="preserve">); </w:t>
      </w:r>
      <w:proofErr w:type="gramEnd"/>
    </w:p>
    <w:p w:rsidR="00B7466B" w:rsidRPr="001910D4" w:rsidRDefault="00B7466B" w:rsidP="00B7466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выполнены работы по доведению до государственных стандартов наземного нерегулируемого пешеходного перехода по ул. Ленина, в районе жилого дома № 55 (светофор Т.7, совмещенная ИДН, знаки, разметка 1.25);</w:t>
      </w:r>
    </w:p>
    <w:p w:rsidR="00E727B1" w:rsidRPr="001910D4" w:rsidRDefault="00B7466B" w:rsidP="00B7466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выполнены работы по доведению до государственных стандартов наземного нерегулируемого пешеходного перехода по ул. Олимпийская (совмещенная ИДН, знаки, ограждение, разметка, светофор Т.7)</w:t>
      </w:r>
      <w:r w:rsidR="00E727B1" w:rsidRPr="001910D4">
        <w:rPr>
          <w:sz w:val="28"/>
          <w:szCs w:val="28"/>
        </w:rPr>
        <w:t>.</w:t>
      </w:r>
    </w:p>
    <w:p w:rsidR="008225CF" w:rsidRPr="001910D4" w:rsidRDefault="008225CF" w:rsidP="008225CF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4.</w:t>
      </w:r>
      <w:r w:rsidRPr="001910D4">
        <w:rPr>
          <w:b/>
          <w:sz w:val="28"/>
          <w:szCs w:val="28"/>
        </w:rPr>
        <w:t xml:space="preserve"> Развитие и модернизация автомобильных дорог местного значения муниципального образования города Бородино:</w:t>
      </w:r>
    </w:p>
    <w:p w:rsidR="008225CF" w:rsidRPr="001910D4" w:rsidRDefault="00D44A04" w:rsidP="00B7466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выполнены работы по текущему (ямочному) ремонту муниципальных дорог (</w:t>
      </w:r>
      <w:r w:rsidR="00B7466B" w:rsidRPr="001910D4">
        <w:rPr>
          <w:sz w:val="28"/>
          <w:szCs w:val="28"/>
        </w:rPr>
        <w:t>495</w:t>
      </w:r>
      <w:r w:rsidRPr="001910D4">
        <w:rPr>
          <w:sz w:val="28"/>
          <w:szCs w:val="28"/>
        </w:rPr>
        <w:t xml:space="preserve"> м</w:t>
      </w:r>
      <w:proofErr w:type="gramStart"/>
      <w:r w:rsidRPr="001910D4">
        <w:rPr>
          <w:sz w:val="28"/>
          <w:szCs w:val="28"/>
          <w:vertAlign w:val="superscript"/>
        </w:rPr>
        <w:t>2</w:t>
      </w:r>
      <w:proofErr w:type="gramEnd"/>
      <w:r w:rsidRPr="001910D4">
        <w:rPr>
          <w:sz w:val="28"/>
          <w:szCs w:val="28"/>
        </w:rPr>
        <w:t>)</w:t>
      </w:r>
      <w:r w:rsidR="00B7466B" w:rsidRPr="001910D4">
        <w:rPr>
          <w:sz w:val="28"/>
          <w:szCs w:val="28"/>
        </w:rPr>
        <w:t xml:space="preserve"> и текущий </w:t>
      </w:r>
      <w:proofErr w:type="spellStart"/>
      <w:r w:rsidR="00B7466B" w:rsidRPr="001910D4">
        <w:rPr>
          <w:sz w:val="28"/>
          <w:szCs w:val="28"/>
        </w:rPr>
        <w:t>ркмонт</w:t>
      </w:r>
      <w:proofErr w:type="spellEnd"/>
      <w:r w:rsidR="00B7466B" w:rsidRPr="001910D4">
        <w:rPr>
          <w:sz w:val="28"/>
          <w:szCs w:val="28"/>
        </w:rPr>
        <w:t xml:space="preserve"> автомобильного проезда с ул. Ленина к жилому дому № 62</w:t>
      </w:r>
      <w:r w:rsidRPr="001910D4">
        <w:rPr>
          <w:sz w:val="28"/>
          <w:szCs w:val="28"/>
        </w:rPr>
        <w:t>;</w:t>
      </w:r>
    </w:p>
    <w:p w:rsidR="00D44A04" w:rsidRPr="001910D4" w:rsidRDefault="00B7466B" w:rsidP="00B7466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ремонт 0,5 км</w:t>
      </w:r>
      <w:proofErr w:type="gramStart"/>
      <w:r w:rsidRPr="001910D4">
        <w:rPr>
          <w:sz w:val="28"/>
          <w:szCs w:val="28"/>
        </w:rPr>
        <w:t>.</w:t>
      </w:r>
      <w:proofErr w:type="gramEnd"/>
      <w:r w:rsidRPr="001910D4">
        <w:rPr>
          <w:sz w:val="28"/>
          <w:szCs w:val="28"/>
        </w:rPr>
        <w:t xml:space="preserve"> </w:t>
      </w:r>
      <w:proofErr w:type="gramStart"/>
      <w:r w:rsidRPr="001910D4">
        <w:rPr>
          <w:sz w:val="28"/>
          <w:szCs w:val="28"/>
        </w:rPr>
        <w:t>м</w:t>
      </w:r>
      <w:proofErr w:type="gramEnd"/>
      <w:r w:rsidRPr="001910D4">
        <w:rPr>
          <w:sz w:val="28"/>
          <w:szCs w:val="28"/>
        </w:rPr>
        <w:t>униципальной дороги по ул. Ленина (от ул. Пионерская до ул. Горького) и ремонт 0,17 км. муниципальной дороги по ул. Ленина (от ул. Пионерская 170 метров в восточном направлении)</w:t>
      </w:r>
      <w:r w:rsidR="00D44A04" w:rsidRPr="001910D4">
        <w:rPr>
          <w:sz w:val="28"/>
          <w:szCs w:val="28"/>
        </w:rPr>
        <w:t>;</w:t>
      </w:r>
    </w:p>
    <w:p w:rsidR="006A118B" w:rsidRPr="001910D4" w:rsidRDefault="00B7466B" w:rsidP="00B7466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910D4">
        <w:rPr>
          <w:sz w:val="28"/>
          <w:szCs w:val="28"/>
        </w:rPr>
        <w:t>ремонт 100 м. тротуара по ул. Ленина (в районе жилого дома №60)</w:t>
      </w:r>
      <w:r w:rsidR="00F87556" w:rsidRPr="001910D4">
        <w:rPr>
          <w:sz w:val="28"/>
          <w:szCs w:val="28"/>
        </w:rPr>
        <w:t>.</w:t>
      </w:r>
    </w:p>
    <w:p w:rsidR="00F87556" w:rsidRPr="001910D4" w:rsidRDefault="00F87556" w:rsidP="00F87556">
      <w:pPr>
        <w:pStyle w:val="a3"/>
        <w:ind w:left="360"/>
        <w:jc w:val="both"/>
        <w:rPr>
          <w:sz w:val="28"/>
          <w:szCs w:val="28"/>
        </w:rPr>
      </w:pPr>
    </w:p>
    <w:p w:rsidR="006A118B" w:rsidRPr="001910D4" w:rsidRDefault="006A118B" w:rsidP="006A118B">
      <w:pPr>
        <w:pStyle w:val="a3"/>
        <w:jc w:val="both"/>
        <w:rPr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6A118B" w:rsidRPr="001910D4" w:rsidRDefault="006A118B" w:rsidP="006A118B">
      <w:pPr>
        <w:pStyle w:val="a3"/>
        <w:ind w:firstLine="708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665C28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</w:t>
      </w:r>
      <w:r w:rsidR="00665C28" w:rsidRPr="001910D4">
        <w:rPr>
          <w:sz w:val="28"/>
          <w:szCs w:val="28"/>
        </w:rPr>
        <w:t>4</w:t>
      </w:r>
      <w:r w:rsidRPr="001910D4">
        <w:rPr>
          <w:sz w:val="28"/>
          <w:szCs w:val="28"/>
        </w:rPr>
        <w:t xml:space="preserve"> целевых индикатора программы и                                </w:t>
      </w:r>
      <w:r w:rsidR="00665C28" w:rsidRPr="001910D4">
        <w:rPr>
          <w:sz w:val="28"/>
          <w:szCs w:val="28"/>
        </w:rPr>
        <w:t>5</w:t>
      </w:r>
      <w:r w:rsidRPr="001910D4">
        <w:rPr>
          <w:sz w:val="28"/>
          <w:szCs w:val="28"/>
        </w:rPr>
        <w:t xml:space="preserve"> показател</w:t>
      </w:r>
      <w:r w:rsidR="00EF5F81" w:rsidRPr="001910D4">
        <w:rPr>
          <w:sz w:val="28"/>
          <w:szCs w:val="28"/>
        </w:rPr>
        <w:t>ей</w:t>
      </w:r>
      <w:r w:rsidRPr="001910D4">
        <w:rPr>
          <w:sz w:val="28"/>
          <w:szCs w:val="28"/>
        </w:rPr>
        <w:t xml:space="preserve"> результативности.</w:t>
      </w:r>
    </w:p>
    <w:p w:rsidR="006A118B" w:rsidRPr="001910D4" w:rsidRDefault="006A118B" w:rsidP="006A11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8"/>
          <w:szCs w:val="28"/>
        </w:rPr>
      </w:pPr>
      <w:bookmarkStart w:id="235" w:name="_Toc419293823"/>
      <w:bookmarkStart w:id="236" w:name="_Toc419729125"/>
      <w:bookmarkStart w:id="237" w:name="_Toc483906959"/>
      <w:bookmarkStart w:id="238" w:name="_Toc511762925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высок</w:t>
      </w:r>
      <w:r w:rsidR="007C6687" w:rsidRPr="001910D4">
        <w:rPr>
          <w:sz w:val="28"/>
          <w:szCs w:val="28"/>
        </w:rPr>
        <w:t>оэффективная</w:t>
      </w:r>
      <w:r w:rsidRPr="001910D4">
        <w:rPr>
          <w:sz w:val="28"/>
          <w:szCs w:val="28"/>
        </w:rPr>
        <w:t>:</w:t>
      </w:r>
      <w:bookmarkEnd w:id="235"/>
      <w:bookmarkEnd w:id="236"/>
      <w:bookmarkEnd w:id="237"/>
      <w:bookmarkEnd w:id="238"/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1320"/>
        <w:gridCol w:w="2044"/>
      </w:tblGrid>
      <w:tr w:rsidR="001910D4" w:rsidRPr="001910D4" w:rsidTr="008225CF">
        <w:trPr>
          <w:trHeight w:val="483"/>
          <w:tblHeader/>
          <w:jc w:val="center"/>
        </w:trPr>
        <w:tc>
          <w:tcPr>
            <w:tcW w:w="6683" w:type="dxa"/>
            <w:vAlign w:val="center"/>
          </w:tcPr>
          <w:p w:rsidR="006A118B" w:rsidRPr="001910D4" w:rsidRDefault="006A118B" w:rsidP="00CB7A27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6A118B" w:rsidRPr="001910D4" w:rsidRDefault="006A118B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6A118B" w:rsidRPr="001910D4" w:rsidRDefault="006A118B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8225CF">
        <w:trPr>
          <w:jc w:val="center"/>
        </w:trPr>
        <w:tc>
          <w:tcPr>
            <w:tcW w:w="6683" w:type="dxa"/>
          </w:tcPr>
          <w:p w:rsidR="004B502F" w:rsidRPr="001910D4" w:rsidRDefault="004B502F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B502F" w:rsidRPr="001910D4" w:rsidRDefault="00665C28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4" w:type="dxa"/>
            <w:vMerge w:val="restart"/>
          </w:tcPr>
          <w:p w:rsidR="004B502F" w:rsidRPr="001910D4" w:rsidRDefault="004B502F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8225CF">
        <w:trPr>
          <w:trHeight w:val="528"/>
          <w:jc w:val="center"/>
        </w:trPr>
        <w:tc>
          <w:tcPr>
            <w:tcW w:w="6683" w:type="dxa"/>
          </w:tcPr>
          <w:p w:rsidR="004B502F" w:rsidRPr="001910D4" w:rsidRDefault="004B502F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B502F" w:rsidRPr="001910D4" w:rsidRDefault="00665C28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4" w:type="dxa"/>
            <w:vMerge/>
          </w:tcPr>
          <w:p w:rsidR="004B502F" w:rsidRPr="001910D4" w:rsidRDefault="004B502F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8225CF">
        <w:trPr>
          <w:trHeight w:val="580"/>
          <w:jc w:val="center"/>
        </w:trPr>
        <w:tc>
          <w:tcPr>
            <w:tcW w:w="6683" w:type="dxa"/>
          </w:tcPr>
          <w:p w:rsidR="004B502F" w:rsidRPr="001910D4" w:rsidRDefault="004B502F" w:rsidP="003B76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B502F" w:rsidRPr="001910D4" w:rsidRDefault="00665C28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2044" w:type="dxa"/>
            <w:vMerge/>
          </w:tcPr>
          <w:p w:rsidR="004B502F" w:rsidRPr="001910D4" w:rsidRDefault="004B502F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8225CF">
        <w:trPr>
          <w:trHeight w:val="580"/>
          <w:jc w:val="center"/>
        </w:trPr>
        <w:tc>
          <w:tcPr>
            <w:tcW w:w="6683" w:type="dxa"/>
          </w:tcPr>
          <w:p w:rsidR="003B76BE" w:rsidRPr="001910D4" w:rsidRDefault="003B76BE" w:rsidP="003B76B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3B76BE" w:rsidRPr="001910D4" w:rsidRDefault="00665C28" w:rsidP="003B76B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2044" w:type="dxa"/>
          </w:tcPr>
          <w:p w:rsidR="003B76BE" w:rsidRPr="001910D4" w:rsidRDefault="00E53B96" w:rsidP="003B7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</w:t>
            </w:r>
            <w:r w:rsidR="003B76BE" w:rsidRPr="001910D4">
              <w:rPr>
                <w:b/>
                <w:sz w:val="28"/>
                <w:szCs w:val="28"/>
              </w:rPr>
              <w:t>ффективная</w:t>
            </w:r>
          </w:p>
          <w:p w:rsidR="003B76BE" w:rsidRPr="001910D4" w:rsidRDefault="003B76BE" w:rsidP="003B7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25CF" w:rsidRPr="001910D4" w:rsidRDefault="008225CF" w:rsidP="006A118B">
      <w:pPr>
        <w:pStyle w:val="af9"/>
        <w:ind w:firstLine="708"/>
        <w:jc w:val="both"/>
        <w:rPr>
          <w:b w:val="0"/>
        </w:rPr>
      </w:pPr>
    </w:p>
    <w:p w:rsidR="006A118B" w:rsidRPr="001910D4" w:rsidRDefault="006A118B" w:rsidP="006A118B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6A118B" w:rsidRPr="001910D4" w:rsidRDefault="006A118B" w:rsidP="00E80B0C">
      <w:pPr>
        <w:pStyle w:val="afb"/>
        <w:ind w:firstLine="708"/>
        <w:jc w:val="both"/>
        <w:rPr>
          <w:b/>
          <w:i w:val="0"/>
        </w:rPr>
      </w:pPr>
    </w:p>
    <w:p w:rsidR="009A14E1" w:rsidRPr="001910D4" w:rsidRDefault="00B010BC" w:rsidP="009A14E1">
      <w:pPr>
        <w:pStyle w:val="afb"/>
        <w:ind w:firstLine="708"/>
        <w:jc w:val="both"/>
        <w:rPr>
          <w:b/>
          <w:i w:val="0"/>
        </w:rPr>
      </w:pPr>
      <w:bookmarkStart w:id="239" w:name="_Toc511762926"/>
      <w:r w:rsidRPr="001910D4">
        <w:rPr>
          <w:b/>
          <w:i w:val="0"/>
        </w:rPr>
        <w:t>7</w:t>
      </w:r>
      <w:r w:rsidR="009A14E1" w:rsidRPr="001910D4">
        <w:rPr>
          <w:b/>
          <w:i w:val="0"/>
        </w:rPr>
        <w:t>. Муниципальная программа «Управление муниципальными финансами».</w:t>
      </w:r>
      <w:bookmarkEnd w:id="239"/>
    </w:p>
    <w:p w:rsidR="009A14E1" w:rsidRPr="001910D4" w:rsidRDefault="009A14E1" w:rsidP="009A14E1">
      <w:pPr>
        <w:pStyle w:val="afb"/>
        <w:jc w:val="both"/>
      </w:pPr>
    </w:p>
    <w:p w:rsidR="009A14E1" w:rsidRPr="001910D4" w:rsidRDefault="009A14E1" w:rsidP="009A14E1">
      <w:pPr>
        <w:pStyle w:val="a3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Органы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финансовое управление администрации города Бородино.</w:t>
      </w:r>
    </w:p>
    <w:p w:rsidR="009A14E1" w:rsidRPr="001910D4" w:rsidRDefault="009A14E1" w:rsidP="009A14E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финансами.</w:t>
      </w:r>
    </w:p>
    <w:p w:rsidR="009A14E1" w:rsidRPr="001910D4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240" w:name="_Toc419293825"/>
      <w:bookmarkStart w:id="241" w:name="_Toc419729127"/>
      <w:bookmarkStart w:id="242" w:name="_Toc483906961"/>
      <w:bookmarkStart w:id="243" w:name="_Toc511762927"/>
      <w:r w:rsidRPr="001910D4">
        <w:rPr>
          <w:b/>
          <w:sz w:val="28"/>
          <w:szCs w:val="28"/>
          <w:lang w:eastAsia="ru-RU"/>
        </w:rPr>
        <w:t>Задачи программы:</w:t>
      </w:r>
      <w:bookmarkEnd w:id="240"/>
      <w:bookmarkEnd w:id="241"/>
      <w:bookmarkEnd w:id="242"/>
      <w:bookmarkEnd w:id="243"/>
    </w:p>
    <w:p w:rsidR="009A14E1" w:rsidRPr="001910D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44" w:name="_Toc419293826"/>
      <w:bookmarkStart w:id="245" w:name="_Toc419729128"/>
      <w:bookmarkStart w:id="246" w:name="_Toc483906962"/>
      <w:bookmarkStart w:id="247" w:name="_Toc511762928"/>
      <w:r w:rsidRPr="001910D4">
        <w:rPr>
          <w:rFonts w:ascii="Times New Roman" w:hAnsi="Times New Roman"/>
          <w:sz w:val="28"/>
          <w:szCs w:val="28"/>
          <w:lang w:eastAsia="ru-RU"/>
        </w:rPr>
        <w:t>эффективное управления муниципальным долгом города Бородино;</w:t>
      </w:r>
      <w:bookmarkEnd w:id="244"/>
      <w:bookmarkEnd w:id="245"/>
      <w:bookmarkEnd w:id="246"/>
      <w:bookmarkEnd w:id="247"/>
    </w:p>
    <w:p w:rsidR="009A14E1" w:rsidRPr="001910D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48" w:name="_Toc419293827"/>
      <w:bookmarkStart w:id="249" w:name="_Toc419729129"/>
      <w:bookmarkStart w:id="250" w:name="_Toc483906963"/>
      <w:bookmarkStart w:id="251" w:name="_Toc511762929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необходимых условий для эффективной реализации программы;</w:t>
      </w:r>
      <w:bookmarkEnd w:id="248"/>
      <w:bookmarkEnd w:id="249"/>
      <w:bookmarkEnd w:id="250"/>
      <w:bookmarkEnd w:id="251"/>
    </w:p>
    <w:p w:rsidR="009A14E1" w:rsidRPr="001910D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52" w:name="_Toc419293828"/>
      <w:bookmarkStart w:id="253" w:name="_Toc419729130"/>
      <w:bookmarkStart w:id="254" w:name="_Toc483906964"/>
      <w:bookmarkStart w:id="255" w:name="_Toc511762930"/>
      <w:r w:rsidRPr="001910D4">
        <w:rPr>
          <w:rFonts w:ascii="Times New Roman" w:hAnsi="Times New Roman"/>
          <w:sz w:val="28"/>
          <w:szCs w:val="28"/>
          <w:lang w:eastAsia="ru-RU"/>
        </w:rPr>
        <w:t>выполнение обязательств государства</w:t>
      </w:r>
      <w:r w:rsidR="003F3CCE" w:rsidRPr="001910D4">
        <w:rPr>
          <w:rFonts w:ascii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</w:t>
      </w:r>
      <w:r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252"/>
      <w:bookmarkEnd w:id="253"/>
      <w:bookmarkEnd w:id="254"/>
      <w:bookmarkEnd w:id="255"/>
    </w:p>
    <w:p w:rsidR="009A14E1" w:rsidRPr="001910D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56" w:name="_Toc419293829"/>
      <w:bookmarkStart w:id="257" w:name="_Toc419729131"/>
      <w:bookmarkStart w:id="258" w:name="_Toc483906965"/>
      <w:bookmarkStart w:id="259" w:name="_Toc511762931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для эффективного, ответственного и прозрачного управления финансовыми ресурсами, а также повышения эффективности расходов местного бюджета;</w:t>
      </w:r>
      <w:bookmarkEnd w:id="256"/>
      <w:bookmarkEnd w:id="257"/>
      <w:bookmarkEnd w:id="258"/>
      <w:bookmarkEnd w:id="259"/>
    </w:p>
    <w:p w:rsidR="009A14E1" w:rsidRPr="001910D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60" w:name="_Toc419293830"/>
      <w:bookmarkStart w:id="261" w:name="_Toc419729132"/>
      <w:bookmarkStart w:id="262" w:name="_Toc483906966"/>
      <w:bookmarkStart w:id="263" w:name="_Toc511762932"/>
      <w:r w:rsidRPr="001910D4">
        <w:rPr>
          <w:rFonts w:ascii="Times New Roman" w:hAnsi="Times New Roman"/>
          <w:sz w:val="28"/>
          <w:szCs w:val="28"/>
          <w:lang w:eastAsia="ru-RU"/>
        </w:rPr>
        <w:t xml:space="preserve">своевременное осуществление муниципального финансового </w:t>
      </w:r>
      <w:proofErr w:type="gramStart"/>
      <w:r w:rsidRPr="001910D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910D4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в финансово-бюджетной сфере.</w:t>
      </w:r>
      <w:bookmarkEnd w:id="260"/>
      <w:bookmarkEnd w:id="261"/>
      <w:bookmarkEnd w:id="262"/>
      <w:bookmarkEnd w:id="263"/>
    </w:p>
    <w:p w:rsidR="009A14E1" w:rsidRPr="001910D4" w:rsidRDefault="009A14E1" w:rsidP="009A14E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64" w:name="_Toc419293831"/>
      <w:bookmarkStart w:id="265" w:name="_Toc419729133"/>
      <w:bookmarkStart w:id="266" w:name="_Toc483906967"/>
      <w:bookmarkStart w:id="267" w:name="_Toc511762933"/>
      <w:r w:rsidRPr="001910D4">
        <w:rPr>
          <w:rFonts w:ascii="Times New Roman" w:hAnsi="Times New Roman"/>
          <w:b/>
          <w:sz w:val="28"/>
          <w:szCs w:val="28"/>
          <w:lang w:eastAsia="ru-RU"/>
        </w:rPr>
        <w:t>Финансирование программы</w:t>
      </w:r>
      <w:bookmarkEnd w:id="264"/>
      <w:bookmarkEnd w:id="265"/>
      <w:bookmarkEnd w:id="266"/>
      <w:bookmarkEnd w:id="267"/>
    </w:p>
    <w:p w:rsidR="009964C2" w:rsidRPr="001910D4" w:rsidRDefault="009964C2" w:rsidP="009964C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3F3CCE" w:rsidRPr="001910D4">
        <w:rPr>
          <w:sz w:val="28"/>
          <w:szCs w:val="28"/>
        </w:rPr>
        <w:t>5 718 229,14</w:t>
      </w:r>
      <w:r w:rsidRPr="001910D4">
        <w:rPr>
          <w:sz w:val="28"/>
          <w:szCs w:val="28"/>
        </w:rPr>
        <w:t xml:space="preserve"> руб.,</w:t>
      </w:r>
    </w:p>
    <w:p w:rsidR="009964C2" w:rsidRPr="001910D4" w:rsidRDefault="009964C2" w:rsidP="009964C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9964C2" w:rsidRPr="001910D4" w:rsidRDefault="009964C2" w:rsidP="009964C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3F3CCE" w:rsidRPr="001910D4">
        <w:rPr>
          <w:sz w:val="28"/>
          <w:szCs w:val="28"/>
        </w:rPr>
        <w:t>5 612 116,14</w:t>
      </w:r>
      <w:r w:rsidRPr="001910D4">
        <w:rPr>
          <w:sz w:val="28"/>
          <w:szCs w:val="28"/>
        </w:rPr>
        <w:t xml:space="preserve"> руб.;</w:t>
      </w:r>
    </w:p>
    <w:p w:rsidR="009964C2" w:rsidRPr="001910D4" w:rsidRDefault="009964C2" w:rsidP="009964C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краевой бюджет – </w:t>
      </w:r>
      <w:r w:rsidR="003F3CCE" w:rsidRPr="001910D4">
        <w:rPr>
          <w:sz w:val="28"/>
          <w:szCs w:val="28"/>
        </w:rPr>
        <w:t>106 113,00</w:t>
      </w:r>
      <w:r w:rsidRPr="001910D4">
        <w:rPr>
          <w:sz w:val="28"/>
          <w:szCs w:val="28"/>
        </w:rPr>
        <w:t xml:space="preserve"> руб.</w:t>
      </w:r>
    </w:p>
    <w:p w:rsidR="009964C2" w:rsidRPr="001910D4" w:rsidRDefault="009964C2" w:rsidP="009964C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68" w:name="_Toc483906968"/>
      <w:bookmarkStart w:id="269" w:name="_Toc511762934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CCE" w:rsidRPr="001910D4">
        <w:rPr>
          <w:rFonts w:ascii="Times New Roman" w:hAnsi="Times New Roman"/>
          <w:sz w:val="28"/>
          <w:szCs w:val="28"/>
          <w:lang w:eastAsia="ru-RU"/>
        </w:rPr>
        <w:t>5 489 353,90</w:t>
      </w:r>
      <w:r w:rsidRPr="001910D4">
        <w:rPr>
          <w:rFonts w:ascii="Times New Roman" w:hAnsi="Times New Roman"/>
          <w:sz w:val="28"/>
          <w:szCs w:val="28"/>
        </w:rPr>
        <w:t xml:space="preserve"> руб.(</w:t>
      </w:r>
      <w:r w:rsidR="00A512B6" w:rsidRPr="001910D4">
        <w:rPr>
          <w:rFonts w:ascii="Times New Roman" w:hAnsi="Times New Roman"/>
          <w:sz w:val="28"/>
          <w:szCs w:val="28"/>
        </w:rPr>
        <w:t>9</w:t>
      </w:r>
      <w:r w:rsidR="003F3CCE" w:rsidRPr="001910D4">
        <w:rPr>
          <w:rFonts w:ascii="Times New Roman" w:hAnsi="Times New Roman"/>
          <w:sz w:val="28"/>
          <w:szCs w:val="28"/>
        </w:rPr>
        <w:t>6,0</w:t>
      </w:r>
      <w:r w:rsidR="00A512B6" w:rsidRPr="001910D4">
        <w:rPr>
          <w:rFonts w:ascii="Times New Roman" w:hAnsi="Times New Roman"/>
          <w:sz w:val="28"/>
          <w:szCs w:val="28"/>
        </w:rPr>
        <w:t xml:space="preserve"> </w:t>
      </w:r>
      <w:r w:rsidRPr="001910D4">
        <w:rPr>
          <w:rFonts w:ascii="Times New Roman" w:hAnsi="Times New Roman"/>
          <w:sz w:val="28"/>
          <w:szCs w:val="28"/>
        </w:rPr>
        <w:t>%),</w:t>
      </w:r>
      <w:bookmarkEnd w:id="268"/>
      <w:bookmarkEnd w:id="269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9964C2" w:rsidRPr="001910D4" w:rsidRDefault="009964C2" w:rsidP="009964C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70" w:name="_Toc483906969"/>
      <w:bookmarkStart w:id="271" w:name="_Toc511762935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70"/>
      <w:bookmarkEnd w:id="271"/>
    </w:p>
    <w:p w:rsidR="009964C2" w:rsidRPr="001910D4" w:rsidRDefault="009964C2" w:rsidP="009964C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3F3CCE" w:rsidRPr="001910D4">
        <w:rPr>
          <w:sz w:val="28"/>
          <w:szCs w:val="28"/>
        </w:rPr>
        <w:t>5 383 240,90</w:t>
      </w:r>
      <w:r w:rsidRPr="001910D4">
        <w:rPr>
          <w:sz w:val="28"/>
          <w:szCs w:val="28"/>
        </w:rPr>
        <w:t xml:space="preserve"> руб.;</w:t>
      </w:r>
    </w:p>
    <w:p w:rsidR="009964C2" w:rsidRPr="001910D4" w:rsidRDefault="009964C2" w:rsidP="009964C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краевой бюджет – </w:t>
      </w:r>
      <w:r w:rsidR="003F3CCE" w:rsidRPr="001910D4">
        <w:rPr>
          <w:sz w:val="28"/>
          <w:szCs w:val="28"/>
        </w:rPr>
        <w:t>106 113</w:t>
      </w:r>
      <w:r w:rsidR="00A512B6" w:rsidRPr="001910D4">
        <w:rPr>
          <w:sz w:val="28"/>
          <w:szCs w:val="28"/>
        </w:rPr>
        <w:t>,00</w:t>
      </w:r>
      <w:r w:rsidR="00AE5B26" w:rsidRPr="001910D4">
        <w:rPr>
          <w:sz w:val="28"/>
          <w:szCs w:val="28"/>
        </w:rPr>
        <w:t xml:space="preserve"> </w:t>
      </w:r>
      <w:r w:rsidRPr="001910D4">
        <w:rPr>
          <w:sz w:val="28"/>
          <w:szCs w:val="28"/>
        </w:rPr>
        <w:t>руб.</w:t>
      </w:r>
    </w:p>
    <w:p w:rsidR="009A14E1" w:rsidRPr="001910D4" w:rsidRDefault="009A14E1" w:rsidP="009A14E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72" w:name="_Toc419293833"/>
      <w:bookmarkStart w:id="273" w:name="_Toc419729135"/>
      <w:bookmarkStart w:id="274" w:name="_Toc483906970"/>
      <w:bookmarkStart w:id="275" w:name="_Toc511762936"/>
      <w:r w:rsidRPr="001910D4">
        <w:rPr>
          <w:rFonts w:ascii="Times New Roman" w:hAnsi="Times New Roman"/>
          <w:sz w:val="28"/>
          <w:szCs w:val="28"/>
        </w:rPr>
        <w:t xml:space="preserve">Объем неисполнения </w:t>
      </w:r>
      <w:r w:rsidR="00AE5B26" w:rsidRPr="001910D4">
        <w:rPr>
          <w:rFonts w:ascii="Times New Roman" w:hAnsi="Times New Roman"/>
          <w:sz w:val="28"/>
          <w:szCs w:val="28"/>
        </w:rPr>
        <w:t xml:space="preserve">Программы составил </w:t>
      </w:r>
      <w:r w:rsidRPr="001910D4">
        <w:rPr>
          <w:rFonts w:ascii="Times New Roman" w:hAnsi="Times New Roman"/>
          <w:sz w:val="28"/>
          <w:szCs w:val="28"/>
        </w:rPr>
        <w:t xml:space="preserve">– </w:t>
      </w:r>
      <w:r w:rsidR="003F3CCE" w:rsidRPr="001910D4">
        <w:rPr>
          <w:rFonts w:ascii="Times New Roman" w:hAnsi="Times New Roman"/>
          <w:sz w:val="28"/>
          <w:szCs w:val="28"/>
        </w:rPr>
        <w:t>228 875,24</w:t>
      </w:r>
      <w:r w:rsidRPr="001910D4">
        <w:rPr>
          <w:rFonts w:ascii="Times New Roman" w:hAnsi="Times New Roman"/>
          <w:sz w:val="28"/>
          <w:szCs w:val="28"/>
        </w:rPr>
        <w:t xml:space="preserve"> руб. (</w:t>
      </w:r>
      <w:r w:rsidR="003F3CCE" w:rsidRPr="001910D4">
        <w:rPr>
          <w:rFonts w:ascii="Times New Roman" w:hAnsi="Times New Roman"/>
          <w:sz w:val="28"/>
          <w:szCs w:val="28"/>
        </w:rPr>
        <w:t>4,0</w:t>
      </w:r>
      <w:r w:rsidR="00A512B6" w:rsidRPr="001910D4">
        <w:rPr>
          <w:rFonts w:ascii="Times New Roman" w:hAnsi="Times New Roman"/>
          <w:sz w:val="28"/>
          <w:szCs w:val="28"/>
        </w:rPr>
        <w:t xml:space="preserve"> </w:t>
      </w:r>
      <w:r w:rsidRPr="001910D4">
        <w:rPr>
          <w:rFonts w:ascii="Times New Roman" w:hAnsi="Times New Roman"/>
          <w:sz w:val="28"/>
          <w:szCs w:val="28"/>
        </w:rPr>
        <w:t>%).</w:t>
      </w:r>
      <w:bookmarkEnd w:id="272"/>
      <w:bookmarkEnd w:id="273"/>
      <w:bookmarkEnd w:id="274"/>
      <w:bookmarkEnd w:id="275"/>
    </w:p>
    <w:p w:rsidR="009A14E1" w:rsidRPr="001910D4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9A14E1" w:rsidRPr="001910D4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76" w:name="_Toc419293834"/>
      <w:bookmarkStart w:id="277" w:name="_Toc419729136"/>
      <w:bookmarkStart w:id="278" w:name="_Toc483906971"/>
      <w:bookmarkStart w:id="279" w:name="_Toc511762937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76"/>
      <w:bookmarkEnd w:id="277"/>
      <w:bookmarkEnd w:id="278"/>
      <w:bookmarkEnd w:id="279"/>
    </w:p>
    <w:p w:rsidR="009A14E1" w:rsidRPr="001910D4" w:rsidRDefault="009A14E1" w:rsidP="009A14E1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Управление муниципальным долгом города Бородино:</w:t>
      </w:r>
    </w:p>
    <w:p w:rsidR="009A14E1" w:rsidRPr="001910D4" w:rsidRDefault="00B91B13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сохранение</w:t>
      </w:r>
      <w:r w:rsidR="009A14E1" w:rsidRPr="001910D4">
        <w:rPr>
          <w:sz w:val="28"/>
          <w:szCs w:val="28"/>
        </w:rPr>
        <w:t xml:space="preserve"> на экономически безопасном уровне</w:t>
      </w:r>
      <w:r w:rsidRPr="001910D4">
        <w:rPr>
          <w:sz w:val="28"/>
          <w:szCs w:val="28"/>
        </w:rPr>
        <w:t xml:space="preserve"> объема муниципального долга</w:t>
      </w:r>
      <w:r w:rsidR="009A14E1" w:rsidRPr="001910D4">
        <w:rPr>
          <w:sz w:val="28"/>
          <w:szCs w:val="28"/>
        </w:rPr>
        <w:t>;</w:t>
      </w:r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своевременно и полностью погашены долговые обязательства и расходы на их обслуживание в соответствии с заключенными договорами и соглашениями;</w:t>
      </w:r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отсутствует просроченная задолженность по долговым обязательствам города.                              </w:t>
      </w:r>
    </w:p>
    <w:p w:rsidR="009A14E1" w:rsidRPr="001910D4" w:rsidRDefault="009A14E1" w:rsidP="009A14E1">
      <w:pPr>
        <w:pStyle w:val="a3"/>
        <w:jc w:val="both"/>
        <w:rPr>
          <w:b/>
          <w:sz w:val="28"/>
          <w:szCs w:val="28"/>
          <w:u w:val="single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Обеспечение реализации муниципальной программы и прочих мероприятий:</w:t>
      </w:r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своевременно составлены проект «программного бюджета» города и отчет о его исполнении;</w:t>
      </w:r>
    </w:p>
    <w:p w:rsidR="00E82D67" w:rsidRPr="001910D4" w:rsidRDefault="00E82D67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обеспечена деятельность финансового управления, направленная на эффективность управления местным бюджетом;</w:t>
      </w:r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соблюдены ограничения по размеру дефицита, условно утверждаемых расходов, установленных законодательством;</w:t>
      </w:r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соблюдены требований к ведению бухгалтерского учета, составлению и своевременному представлению бюджетной отчетности;</w:t>
      </w:r>
      <w:proofErr w:type="gramEnd"/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осуществлены</w:t>
      </w:r>
      <w:proofErr w:type="gramEnd"/>
      <w:r w:rsidRPr="001910D4">
        <w:rPr>
          <w:sz w:val="28"/>
          <w:szCs w:val="28"/>
        </w:rPr>
        <w:t xml:space="preserve"> дальнейшее развитие и внедрение внутреннего муниципального финансового контроля;</w:t>
      </w:r>
    </w:p>
    <w:p w:rsidR="009A14E1" w:rsidRPr="001910D4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повышена доступность информации о бюджете города </w:t>
      </w:r>
      <w:r w:rsidR="00FE6B48" w:rsidRPr="001910D4">
        <w:rPr>
          <w:sz w:val="28"/>
          <w:szCs w:val="28"/>
        </w:rPr>
        <w:t>Бородино</w:t>
      </w:r>
      <w:r w:rsidRPr="001910D4">
        <w:rPr>
          <w:sz w:val="28"/>
          <w:szCs w:val="28"/>
        </w:rPr>
        <w:t xml:space="preserve"> для граждан, растет интерес граждан к процессу формирования и исполнения бюджета города.</w:t>
      </w:r>
    </w:p>
    <w:p w:rsidR="00FE6B48" w:rsidRPr="001910D4" w:rsidRDefault="00FE6B48" w:rsidP="0084260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сохранен удельный вес муниципального долга в собственных доходах бюджета города на экономически безопасном уровне</w:t>
      </w:r>
      <w:r w:rsidR="0084260A" w:rsidRPr="001910D4">
        <w:rPr>
          <w:sz w:val="28"/>
          <w:szCs w:val="28"/>
        </w:rPr>
        <w:t>.</w:t>
      </w:r>
    </w:p>
    <w:p w:rsidR="009A14E1" w:rsidRPr="001910D4" w:rsidRDefault="009A14E1" w:rsidP="009A14E1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Выполнение обязательств государства в рамках полномочий органов местного самоуправления:</w:t>
      </w:r>
    </w:p>
    <w:p w:rsidR="009A14E1" w:rsidRPr="001910D4" w:rsidRDefault="00091F31" w:rsidP="00091F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обеспечена деятельность аппарата  </w:t>
      </w:r>
      <w:proofErr w:type="gramStart"/>
      <w:r w:rsidRPr="001910D4">
        <w:rPr>
          <w:sz w:val="28"/>
          <w:szCs w:val="28"/>
        </w:rPr>
        <w:t>направленной</w:t>
      </w:r>
      <w:proofErr w:type="gramEnd"/>
      <w:r w:rsidRPr="001910D4">
        <w:rPr>
          <w:sz w:val="28"/>
          <w:szCs w:val="28"/>
        </w:rPr>
        <w:t xml:space="preserve"> на эффективность управления программным бюджетом.</w:t>
      </w:r>
      <w:r w:rsidR="009A14E1" w:rsidRPr="001910D4">
        <w:rPr>
          <w:sz w:val="28"/>
          <w:szCs w:val="28"/>
        </w:rPr>
        <w:t xml:space="preserve">                   </w:t>
      </w:r>
    </w:p>
    <w:p w:rsidR="009A14E1" w:rsidRPr="001910D4" w:rsidRDefault="009A14E1" w:rsidP="009A14E1">
      <w:pPr>
        <w:pStyle w:val="a3"/>
        <w:jc w:val="both"/>
        <w:rPr>
          <w:b/>
          <w:i/>
          <w:sz w:val="28"/>
          <w:szCs w:val="28"/>
        </w:rPr>
      </w:pPr>
    </w:p>
    <w:p w:rsidR="009A14E1" w:rsidRPr="001910D4" w:rsidRDefault="009A14E1" w:rsidP="009A14E1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F87556" w:rsidRPr="001910D4" w:rsidRDefault="00F87556" w:rsidP="009A14E1">
      <w:pPr>
        <w:pStyle w:val="a3"/>
        <w:jc w:val="both"/>
        <w:rPr>
          <w:b/>
          <w:i/>
          <w:sz w:val="28"/>
          <w:szCs w:val="28"/>
        </w:rPr>
      </w:pPr>
    </w:p>
    <w:p w:rsidR="009A14E1" w:rsidRPr="001910D4" w:rsidRDefault="009A14E1" w:rsidP="00EF5F81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EF5F81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</w:t>
      </w:r>
      <w:r w:rsidR="003B76BE" w:rsidRPr="001910D4">
        <w:rPr>
          <w:sz w:val="28"/>
          <w:szCs w:val="28"/>
        </w:rPr>
        <w:t>5</w:t>
      </w:r>
      <w:r w:rsidRPr="001910D4">
        <w:rPr>
          <w:sz w:val="28"/>
          <w:szCs w:val="28"/>
        </w:rPr>
        <w:t xml:space="preserve"> целевых индикаторов программы и                                18 показателей результативности.</w:t>
      </w:r>
    </w:p>
    <w:p w:rsidR="009A14E1" w:rsidRPr="001910D4" w:rsidRDefault="009A14E1" w:rsidP="009A14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280" w:name="_Toc419293835"/>
      <w:bookmarkStart w:id="281" w:name="_Toc419729137"/>
      <w:bookmarkStart w:id="282" w:name="_Toc483906972"/>
      <w:bookmarkStart w:id="283" w:name="_Toc511762938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="007C6687" w:rsidRPr="001910D4">
        <w:rPr>
          <w:sz w:val="28"/>
          <w:szCs w:val="28"/>
        </w:rPr>
        <w:t>эффективн</w:t>
      </w:r>
      <w:r w:rsidRPr="001910D4">
        <w:rPr>
          <w:sz w:val="28"/>
          <w:szCs w:val="28"/>
        </w:rPr>
        <w:t>ая:</w:t>
      </w:r>
      <w:bookmarkEnd w:id="280"/>
      <w:bookmarkEnd w:id="281"/>
      <w:bookmarkEnd w:id="282"/>
      <w:bookmarkEnd w:id="283"/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7"/>
        <w:gridCol w:w="1375"/>
        <w:gridCol w:w="2044"/>
      </w:tblGrid>
      <w:tr w:rsidR="001910D4" w:rsidRPr="001910D4" w:rsidTr="008755FE">
        <w:trPr>
          <w:trHeight w:val="483"/>
          <w:tblHeader/>
          <w:jc w:val="center"/>
        </w:trPr>
        <w:tc>
          <w:tcPr>
            <w:tcW w:w="6817" w:type="dxa"/>
            <w:vAlign w:val="center"/>
          </w:tcPr>
          <w:p w:rsidR="009A14E1" w:rsidRPr="001910D4" w:rsidRDefault="009A14E1" w:rsidP="009A14E1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75" w:type="dxa"/>
            <w:vAlign w:val="center"/>
          </w:tcPr>
          <w:p w:rsidR="009A14E1" w:rsidRPr="001910D4" w:rsidRDefault="009A14E1" w:rsidP="009A14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9A14E1" w:rsidRPr="001910D4" w:rsidRDefault="009A14E1" w:rsidP="009A14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8755FE">
        <w:trPr>
          <w:jc w:val="center"/>
        </w:trPr>
        <w:tc>
          <w:tcPr>
            <w:tcW w:w="6817" w:type="dxa"/>
          </w:tcPr>
          <w:p w:rsidR="009943F2" w:rsidRPr="001910D4" w:rsidRDefault="009943F2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75" w:type="dxa"/>
          </w:tcPr>
          <w:p w:rsidR="009943F2" w:rsidRPr="001910D4" w:rsidRDefault="00EF5F81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9943F2" w:rsidRPr="001910D4">
              <w:rPr>
                <w:rFonts w:eastAsia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044" w:type="dxa"/>
            <w:vMerge w:val="restart"/>
          </w:tcPr>
          <w:p w:rsidR="009943F2" w:rsidRPr="001910D4" w:rsidRDefault="009943F2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8755FE">
        <w:trPr>
          <w:trHeight w:val="558"/>
          <w:jc w:val="center"/>
        </w:trPr>
        <w:tc>
          <w:tcPr>
            <w:tcW w:w="6817" w:type="dxa"/>
          </w:tcPr>
          <w:p w:rsidR="009943F2" w:rsidRPr="001910D4" w:rsidRDefault="009943F2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75" w:type="dxa"/>
          </w:tcPr>
          <w:p w:rsidR="009943F2" w:rsidRPr="001910D4" w:rsidRDefault="009943F2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2044" w:type="dxa"/>
            <w:vMerge/>
          </w:tcPr>
          <w:p w:rsidR="009943F2" w:rsidRPr="001910D4" w:rsidRDefault="009943F2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8755FE">
        <w:trPr>
          <w:trHeight w:val="624"/>
          <w:jc w:val="center"/>
        </w:trPr>
        <w:tc>
          <w:tcPr>
            <w:tcW w:w="6817" w:type="dxa"/>
          </w:tcPr>
          <w:p w:rsidR="009943F2" w:rsidRPr="001910D4" w:rsidRDefault="009943F2" w:rsidP="003B76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75" w:type="dxa"/>
          </w:tcPr>
          <w:p w:rsidR="009943F2" w:rsidRPr="001910D4" w:rsidRDefault="00EF5F81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044" w:type="dxa"/>
            <w:vMerge/>
          </w:tcPr>
          <w:p w:rsidR="009943F2" w:rsidRPr="001910D4" w:rsidRDefault="009943F2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8755FE">
        <w:trPr>
          <w:trHeight w:val="624"/>
          <w:jc w:val="center"/>
        </w:trPr>
        <w:tc>
          <w:tcPr>
            <w:tcW w:w="6817" w:type="dxa"/>
          </w:tcPr>
          <w:p w:rsidR="008755FE" w:rsidRPr="001910D4" w:rsidRDefault="008755FE" w:rsidP="003B76B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75" w:type="dxa"/>
          </w:tcPr>
          <w:p w:rsidR="008755FE" w:rsidRPr="001910D4" w:rsidRDefault="00EF5F81" w:rsidP="003B76B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2044" w:type="dxa"/>
          </w:tcPr>
          <w:p w:rsidR="008755FE" w:rsidRPr="001910D4" w:rsidRDefault="008755FE" w:rsidP="003B7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8755FE" w:rsidRPr="001910D4" w:rsidRDefault="008755FE" w:rsidP="003B7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14E1" w:rsidRPr="001910D4" w:rsidRDefault="009A14E1" w:rsidP="009A14E1">
      <w:pPr>
        <w:pStyle w:val="af9"/>
        <w:ind w:firstLine="708"/>
        <w:jc w:val="both"/>
        <w:rPr>
          <w:b w:val="0"/>
        </w:rPr>
      </w:pPr>
    </w:p>
    <w:p w:rsidR="009A14E1" w:rsidRPr="001910D4" w:rsidRDefault="009A14E1" w:rsidP="009A14E1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9A14E1" w:rsidRPr="001910D4" w:rsidRDefault="009A14E1" w:rsidP="000F5682">
      <w:pPr>
        <w:pStyle w:val="afb"/>
        <w:ind w:firstLine="708"/>
        <w:jc w:val="both"/>
        <w:rPr>
          <w:b/>
          <w:i w:val="0"/>
        </w:rPr>
      </w:pPr>
    </w:p>
    <w:p w:rsidR="00412765" w:rsidRPr="001910D4" w:rsidRDefault="00412765" w:rsidP="00190D1A">
      <w:pPr>
        <w:pStyle w:val="afb"/>
        <w:ind w:firstLine="708"/>
        <w:rPr>
          <w:b/>
          <w:i w:val="0"/>
        </w:rPr>
      </w:pPr>
      <w:bookmarkStart w:id="284" w:name="_Toc511762939"/>
      <w:r w:rsidRPr="001910D4">
        <w:rPr>
          <w:b/>
          <w:i w:val="0"/>
        </w:rPr>
        <w:t>8. Муниципальная программа «Развитие культуры».</w:t>
      </w:r>
      <w:bookmarkEnd w:id="284"/>
    </w:p>
    <w:p w:rsidR="00412765" w:rsidRPr="001910D4" w:rsidRDefault="00412765" w:rsidP="00412765">
      <w:pPr>
        <w:pStyle w:val="afb"/>
        <w:jc w:val="both"/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</w:rPr>
        <w:t>Отдел администрации города, ответственный за реализацию программы:</w:t>
      </w:r>
      <w:r w:rsidRPr="001910D4">
        <w:rPr>
          <w:sz w:val="28"/>
          <w:szCs w:val="28"/>
        </w:rPr>
        <w:t xml:space="preserve"> исполнитель – Отдел культуры, спорта, молодежной политики и информационного обеспечения администрации города Бородино</w:t>
      </w:r>
      <w:r w:rsidRPr="001910D4">
        <w:rPr>
          <w:sz w:val="28"/>
          <w:szCs w:val="28"/>
          <w:lang w:eastAsia="ru-RU"/>
        </w:rPr>
        <w:t xml:space="preserve">. 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с</w:t>
      </w:r>
      <w:r w:rsidRPr="001910D4">
        <w:rPr>
          <w:bCs/>
          <w:sz w:val="28"/>
          <w:szCs w:val="28"/>
          <w:lang w:eastAsia="ru-RU"/>
        </w:rPr>
        <w:t>оздание условий для развития и реализации культурного и духовного потенциала населения города Бородино.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412765" w:rsidRPr="001910D4" w:rsidRDefault="00412765" w:rsidP="0041276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85" w:name="_Toc419293785"/>
      <w:bookmarkStart w:id="286" w:name="_Toc419729087"/>
      <w:bookmarkStart w:id="287" w:name="_Toc483906896"/>
      <w:bookmarkStart w:id="288" w:name="_Toc511762940"/>
      <w:r w:rsidRPr="001910D4">
        <w:rPr>
          <w:rFonts w:ascii="Times New Roman" w:hAnsi="Times New Roman"/>
          <w:sz w:val="28"/>
          <w:szCs w:val="28"/>
          <w:lang w:eastAsia="ru-RU"/>
        </w:rPr>
        <w:t>сохранение и эффективное использование культурного наследия города Бородино;</w:t>
      </w:r>
      <w:bookmarkEnd w:id="285"/>
      <w:bookmarkEnd w:id="286"/>
      <w:bookmarkEnd w:id="287"/>
      <w:bookmarkEnd w:id="288"/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765" w:rsidRPr="001910D4" w:rsidRDefault="00412765" w:rsidP="0041276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89" w:name="_Toc419293786"/>
      <w:bookmarkStart w:id="290" w:name="_Toc419729088"/>
      <w:bookmarkStart w:id="291" w:name="_Toc483906897"/>
      <w:bookmarkStart w:id="292" w:name="_Toc511762941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доступа населения города Бородино к культурным благам и участию в культурной жизни;</w:t>
      </w:r>
      <w:bookmarkEnd w:id="289"/>
      <w:bookmarkEnd w:id="290"/>
      <w:bookmarkEnd w:id="291"/>
      <w:bookmarkEnd w:id="292"/>
    </w:p>
    <w:p w:rsidR="00412765" w:rsidRPr="001910D4" w:rsidRDefault="00412765" w:rsidP="0041276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93" w:name="_Toc419293787"/>
      <w:bookmarkStart w:id="294" w:name="_Toc419729089"/>
      <w:bookmarkStart w:id="295" w:name="_Toc483906898"/>
      <w:bookmarkStart w:id="296" w:name="_Toc511762942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для устойчивого развития отрасли «Культура» в городе Бородино.</w:t>
      </w:r>
      <w:bookmarkEnd w:id="293"/>
      <w:bookmarkEnd w:id="294"/>
      <w:bookmarkEnd w:id="295"/>
      <w:bookmarkEnd w:id="296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297" w:name="_Toc419293788"/>
      <w:bookmarkStart w:id="298" w:name="_Toc419729090"/>
      <w:bookmarkStart w:id="299" w:name="_Toc483906899"/>
      <w:bookmarkStart w:id="300" w:name="_Toc511762943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297"/>
      <w:bookmarkEnd w:id="298"/>
      <w:bookmarkEnd w:id="299"/>
      <w:bookmarkEnd w:id="300"/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8E0F92" w:rsidRPr="001910D4">
        <w:rPr>
          <w:sz w:val="28"/>
          <w:szCs w:val="28"/>
        </w:rPr>
        <w:t>82 889 958,34</w:t>
      </w:r>
      <w:r w:rsidRPr="001910D4">
        <w:rPr>
          <w:sz w:val="28"/>
          <w:szCs w:val="28"/>
        </w:rPr>
        <w:t xml:space="preserve"> руб.,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21778D" w:rsidRPr="001910D4">
        <w:rPr>
          <w:sz w:val="28"/>
          <w:szCs w:val="28"/>
        </w:rPr>
        <w:t>60 094 595,59</w:t>
      </w:r>
      <w:r w:rsidRPr="001910D4">
        <w:rPr>
          <w:sz w:val="28"/>
          <w:szCs w:val="28"/>
        </w:rPr>
        <w:t xml:space="preserve">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21778D" w:rsidRPr="001910D4">
        <w:rPr>
          <w:sz w:val="28"/>
          <w:szCs w:val="28"/>
        </w:rPr>
        <w:t>20 200 582,75</w:t>
      </w:r>
      <w:r w:rsidRPr="001910D4">
        <w:rPr>
          <w:sz w:val="28"/>
          <w:szCs w:val="28"/>
        </w:rPr>
        <w:t xml:space="preserve">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федерального бюджета – </w:t>
      </w:r>
      <w:r w:rsidR="0021778D" w:rsidRPr="001910D4">
        <w:rPr>
          <w:sz w:val="28"/>
          <w:szCs w:val="28"/>
        </w:rPr>
        <w:t>2 594 780,00</w:t>
      </w:r>
      <w:r w:rsidRPr="001910D4">
        <w:rPr>
          <w:sz w:val="28"/>
          <w:szCs w:val="28"/>
        </w:rPr>
        <w:t xml:space="preserve"> 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01" w:name="_Toc419293789"/>
      <w:bookmarkStart w:id="302" w:name="_Toc419729091"/>
      <w:bookmarkStart w:id="303" w:name="_Toc483906900"/>
      <w:bookmarkStart w:id="304" w:name="_Toc511762944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F92" w:rsidRPr="001910D4">
        <w:rPr>
          <w:rFonts w:ascii="Times New Roman" w:hAnsi="Times New Roman"/>
          <w:sz w:val="28"/>
          <w:szCs w:val="28"/>
          <w:lang w:eastAsia="ru-RU"/>
        </w:rPr>
        <w:t>78 236 202,09</w:t>
      </w:r>
      <w:r w:rsidRPr="001910D4">
        <w:rPr>
          <w:rFonts w:ascii="Times New Roman" w:hAnsi="Times New Roman"/>
          <w:sz w:val="28"/>
          <w:szCs w:val="28"/>
        </w:rPr>
        <w:t xml:space="preserve"> руб.(9</w:t>
      </w:r>
      <w:r w:rsidR="0021778D" w:rsidRPr="001910D4">
        <w:rPr>
          <w:rFonts w:ascii="Times New Roman" w:hAnsi="Times New Roman"/>
          <w:sz w:val="28"/>
          <w:szCs w:val="28"/>
        </w:rPr>
        <w:t>4,39</w:t>
      </w:r>
      <w:r w:rsidRPr="001910D4">
        <w:rPr>
          <w:rFonts w:ascii="Times New Roman" w:hAnsi="Times New Roman"/>
          <w:sz w:val="28"/>
          <w:szCs w:val="28"/>
        </w:rPr>
        <w:t>%),</w:t>
      </w:r>
      <w:bookmarkEnd w:id="301"/>
      <w:bookmarkEnd w:id="302"/>
      <w:bookmarkEnd w:id="303"/>
      <w:bookmarkEnd w:id="304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05" w:name="_Toc419293790"/>
      <w:bookmarkStart w:id="306" w:name="_Toc419729092"/>
      <w:bookmarkStart w:id="307" w:name="_Toc483906901"/>
      <w:bookmarkStart w:id="308" w:name="_Toc511762945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305"/>
      <w:bookmarkEnd w:id="306"/>
      <w:bookmarkEnd w:id="307"/>
      <w:bookmarkEnd w:id="308"/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21778D" w:rsidRPr="001910D4">
        <w:rPr>
          <w:sz w:val="28"/>
          <w:szCs w:val="28"/>
        </w:rPr>
        <w:t>59 902 236,84</w:t>
      </w:r>
      <w:r w:rsidRPr="001910D4">
        <w:rPr>
          <w:sz w:val="28"/>
          <w:szCs w:val="28"/>
        </w:rPr>
        <w:t xml:space="preserve">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21778D" w:rsidRPr="001910D4">
        <w:rPr>
          <w:sz w:val="28"/>
          <w:szCs w:val="28"/>
        </w:rPr>
        <w:t>15 739 185,01</w:t>
      </w:r>
      <w:r w:rsidRPr="001910D4">
        <w:rPr>
          <w:sz w:val="28"/>
          <w:szCs w:val="28"/>
        </w:rPr>
        <w:t xml:space="preserve"> руб.;</w:t>
      </w:r>
    </w:p>
    <w:p w:rsidR="00412765" w:rsidRPr="001910D4" w:rsidRDefault="00412765" w:rsidP="00412765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федерального бюджета – </w:t>
      </w:r>
      <w:r w:rsidR="0021778D" w:rsidRPr="001910D4">
        <w:rPr>
          <w:sz w:val="28"/>
          <w:szCs w:val="28"/>
        </w:rPr>
        <w:t>2 594 780,00</w:t>
      </w:r>
      <w:r w:rsidRPr="001910D4">
        <w:rPr>
          <w:sz w:val="28"/>
          <w:szCs w:val="28"/>
        </w:rPr>
        <w:t xml:space="preserve"> руб.</w:t>
      </w:r>
    </w:p>
    <w:p w:rsidR="00412765" w:rsidRPr="001910D4" w:rsidRDefault="00412765" w:rsidP="00412765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309" w:name="_Toc419293791"/>
      <w:bookmarkStart w:id="310" w:name="_Toc419729093"/>
      <w:bookmarkStart w:id="311" w:name="_Toc483906902"/>
      <w:bookmarkStart w:id="312" w:name="_Toc511762946"/>
      <w:r w:rsidRPr="001910D4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21778D" w:rsidRPr="001910D4">
        <w:rPr>
          <w:rFonts w:ascii="Times New Roman" w:hAnsi="Times New Roman"/>
          <w:sz w:val="28"/>
          <w:szCs w:val="28"/>
        </w:rPr>
        <w:t>4 653 756,25</w:t>
      </w:r>
      <w:r w:rsidRPr="001910D4">
        <w:rPr>
          <w:rFonts w:ascii="Times New Roman" w:hAnsi="Times New Roman"/>
          <w:sz w:val="28"/>
          <w:szCs w:val="28"/>
        </w:rPr>
        <w:t xml:space="preserve"> руб. (</w:t>
      </w:r>
      <w:r w:rsidR="0021778D" w:rsidRPr="001910D4">
        <w:rPr>
          <w:rFonts w:ascii="Times New Roman" w:hAnsi="Times New Roman"/>
          <w:sz w:val="28"/>
          <w:szCs w:val="28"/>
        </w:rPr>
        <w:t>5,61</w:t>
      </w:r>
      <w:r w:rsidRPr="001910D4">
        <w:rPr>
          <w:rFonts w:ascii="Times New Roman" w:hAnsi="Times New Roman"/>
          <w:sz w:val="28"/>
          <w:szCs w:val="28"/>
        </w:rPr>
        <w:t>%).</w:t>
      </w:r>
      <w:bookmarkEnd w:id="309"/>
      <w:bookmarkEnd w:id="310"/>
      <w:bookmarkEnd w:id="311"/>
      <w:bookmarkEnd w:id="312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313" w:name="_Toc419293792"/>
      <w:bookmarkStart w:id="314" w:name="_Toc419729094"/>
      <w:bookmarkStart w:id="315" w:name="_Toc483906903"/>
      <w:bookmarkStart w:id="316" w:name="_Toc511762947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313"/>
      <w:bookmarkEnd w:id="314"/>
      <w:bookmarkEnd w:id="315"/>
      <w:bookmarkEnd w:id="316"/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Сохранение культурного наследия: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проведено 12  сменных выставок, в том числе 10 выставок создано на основе собственных фондовых коллекций, 2 – по материалам других музеев;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музейный фонд пополнился в 2017 году на 200 ед. хранения. Сейчас в музейном фонде  насчитывает 4962 ед. хранения;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электронная база музея пополнилась на 800 ед. (общее кол-во 1500 ед.)</w:t>
      </w:r>
    </w:p>
    <w:p w:rsidR="00412765" w:rsidRPr="001910D4" w:rsidRDefault="00412765" w:rsidP="00412765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10D4">
        <w:rPr>
          <w:rFonts w:ascii="Times New Roman" w:hAnsi="Times New Roman"/>
          <w:sz w:val="28"/>
          <w:szCs w:val="28"/>
        </w:rPr>
        <w:t xml:space="preserve">приобретено </w:t>
      </w:r>
      <w:r w:rsidR="00E259C2" w:rsidRPr="001910D4">
        <w:rPr>
          <w:rFonts w:ascii="Times New Roman" w:hAnsi="Times New Roman"/>
          <w:sz w:val="28"/>
          <w:szCs w:val="28"/>
        </w:rPr>
        <w:t>4130</w:t>
      </w:r>
      <w:r w:rsidRPr="001910D4">
        <w:rPr>
          <w:rFonts w:ascii="Times New Roman" w:hAnsi="Times New Roman"/>
          <w:sz w:val="28"/>
          <w:szCs w:val="28"/>
        </w:rPr>
        <w:t xml:space="preserve"> экземпляров книг для одной библиотеки и двух филиалов, в том числе за счет местного бюджета 1 </w:t>
      </w:r>
      <w:r w:rsidR="00E259C2" w:rsidRPr="001910D4">
        <w:rPr>
          <w:rFonts w:ascii="Times New Roman" w:hAnsi="Times New Roman"/>
          <w:sz w:val="28"/>
          <w:szCs w:val="28"/>
        </w:rPr>
        <w:t>702</w:t>
      </w:r>
      <w:r w:rsidRPr="001910D4">
        <w:rPr>
          <w:rFonts w:ascii="Times New Roman" w:hAnsi="Times New Roman"/>
          <w:sz w:val="28"/>
          <w:szCs w:val="28"/>
        </w:rPr>
        <w:t xml:space="preserve"> экземпляра;</w:t>
      </w:r>
    </w:p>
    <w:p w:rsidR="00412765" w:rsidRPr="001910D4" w:rsidRDefault="00060C44" w:rsidP="00412765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10D4">
        <w:rPr>
          <w:rFonts w:ascii="Times New Roman" w:eastAsia="Times New Roman" w:hAnsi="Times New Roman"/>
          <w:sz w:val="28"/>
          <w:szCs w:val="28"/>
        </w:rPr>
        <w:t>внесено 40 902 запись в электронный каталог</w:t>
      </w:r>
      <w:r w:rsidR="00412765" w:rsidRPr="001910D4">
        <w:rPr>
          <w:sz w:val="28"/>
          <w:szCs w:val="28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Поддержка искусства и народного творчества: 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организованы и проведены  Дворцом культуры 386 мероприятия в том числе: </w:t>
      </w:r>
      <w:proofErr w:type="gramStart"/>
      <w:r w:rsidRPr="001910D4">
        <w:rPr>
          <w:sz w:val="28"/>
          <w:szCs w:val="28"/>
        </w:rPr>
        <w:t xml:space="preserve">Рождество, празднование Масленицы; комплекс мероприятий посвященных Дню защитника Отечества, Международному  женскому Дню 8 Марта, Дню Победы, Дню России, Дню памяти и скорби, Дню защиты детей, празднованию Дня города, профессиональным праздникам; новогодние мероприятия; </w:t>
      </w:r>
      <w:proofErr w:type="gramEnd"/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лидером событийного ряда 2017 года является День города, посвящённый  70 – </w:t>
      </w:r>
      <w:proofErr w:type="spellStart"/>
      <w:r w:rsidRPr="001910D4">
        <w:rPr>
          <w:sz w:val="28"/>
          <w:szCs w:val="28"/>
        </w:rPr>
        <w:t>летию</w:t>
      </w:r>
      <w:proofErr w:type="spellEnd"/>
      <w:r w:rsidRPr="001910D4">
        <w:rPr>
          <w:sz w:val="28"/>
          <w:szCs w:val="28"/>
        </w:rPr>
        <w:t xml:space="preserve">  Дня Шахтера и Фестиваль исторического моделирования «Бородинское поле-связь времен».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принято участие </w:t>
      </w:r>
      <w:proofErr w:type="gramStart"/>
      <w:r w:rsidRPr="001910D4">
        <w:rPr>
          <w:sz w:val="28"/>
          <w:szCs w:val="28"/>
        </w:rPr>
        <w:t>в</w:t>
      </w:r>
      <w:proofErr w:type="gramEnd"/>
      <w:r w:rsidRPr="001910D4">
        <w:rPr>
          <w:sz w:val="28"/>
          <w:szCs w:val="28"/>
        </w:rPr>
        <w:t xml:space="preserve">: всероссийский фестиваль-конкурс детского, юношеского и молодежного творчества «Вятский переполох» (заочный); III Открытый зональный конкурс детских фольклорных коллективов и солистов «Древо жизни»; Международный конкурс фестиваль  в рамках проекта «Сибирь зажигает звезды»; краевой смотр-конкурс исполнителей народного песни «Сибирская глубинка»; Межрегиональный фестиваль-конкурс детско-юношеского творчества «Таланты на-гора!»; Краевой конкурс детских и молодежных фольклорных ансамблей «Из века в век»; </w:t>
      </w:r>
      <w:proofErr w:type="gramStart"/>
      <w:r w:rsidRPr="001910D4">
        <w:rPr>
          <w:sz w:val="28"/>
          <w:szCs w:val="28"/>
        </w:rPr>
        <w:t>Открытый краевой вокальный конкурс «Диапазон»; III городской открытый детско-юношеский вокальный конкурс «Зеленая звезда»; XX Краевой конкурс патриотической песни «Пою мое Отечество»; Конкурс на присуждение этно-музыкальной премии «МИРА» в рамках международного фестиваля этнической музыки и ремесел «Мир Сибири»;  зональный фестиваль-конкурс  фольклорного мастерства «Во весь голос» в рамках второго районного брендового  мероприятия «Саянский птичий фестиваль 2017»;</w:t>
      </w:r>
      <w:proofErr w:type="gramEnd"/>
      <w:r w:rsidRPr="001910D4">
        <w:rPr>
          <w:sz w:val="28"/>
          <w:szCs w:val="28"/>
        </w:rPr>
        <w:t xml:space="preserve"> IV Всероссийский фестиваль-конкурс искусств «Вертикаль-Личность»; Краевой фестиваль семейных талантов «Очаг»; Краевая Олимпиада народного творчества Красноярского края, 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региональный молодежный инфраструктурный проект «Новый фарватер», V фестиваль детского искусства «Звездочки СУЭК», открытый ежегодный  чемпионат «Восточная жара», Всероссийский конкурс «Изумрудный город», Всероссийский конкурс «Древо талантов», международный конкурс «Этот день Победы» 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прошел ежегодный фестиваль исторического моделирования культуры и быта «Бородинское поле – связь времен» (период индустриализации), который стал брендовым мероприятием территории и внесен в календарь культурных событий краевого уровня. Участниками фестиваля стали фольклорные коллективы Красноярского края, клубы исторического моделирования, театры мод, танцевальные ансамбли, мастера декоративно-прикладного творчества;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предоставлена субсидия на развитие и укрепление материально – технической базы, на средства которой было приобретено световое и звуковое оборудование, а так же передвижной сценический </w:t>
      </w:r>
      <w:proofErr w:type="spellStart"/>
      <w:r w:rsidRPr="001910D4">
        <w:rPr>
          <w:sz w:val="28"/>
          <w:szCs w:val="28"/>
        </w:rPr>
        <w:t>подиумный</w:t>
      </w:r>
      <w:proofErr w:type="spellEnd"/>
      <w:r w:rsidRPr="001910D4">
        <w:rPr>
          <w:sz w:val="28"/>
          <w:szCs w:val="28"/>
        </w:rPr>
        <w:t xml:space="preserve"> комплекс для проведения уличных мероприятий 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коллективом  Дома ремесел проведено 180 мероприятий для студийцев и 12 тематических выставок творческих работ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Дипломами Лауреатов в краевом фестивале-конкурсе народных умельцев «Мастера Красноярья» отмечены </w:t>
      </w:r>
      <w:proofErr w:type="spellStart"/>
      <w:r w:rsidRPr="001910D4">
        <w:rPr>
          <w:sz w:val="28"/>
          <w:szCs w:val="28"/>
        </w:rPr>
        <w:t>Евтуховская</w:t>
      </w:r>
      <w:proofErr w:type="spellEnd"/>
      <w:r w:rsidRPr="001910D4">
        <w:rPr>
          <w:sz w:val="28"/>
          <w:szCs w:val="28"/>
        </w:rPr>
        <w:t xml:space="preserve"> Светлана Константиновна, Вторых Татьяна Викторовна, Гурьянова Татьяна Алексеевна, диплом победителя в номинации лоскутная кукла АРТ-Красноярск-2017, в рамках IV открытого фестиваля лоскутного шитья "Лоскутная радуга" вручен руководителю студии "Лоскутная мозаика" </w:t>
      </w:r>
      <w:proofErr w:type="spellStart"/>
      <w:r w:rsidRPr="001910D4">
        <w:rPr>
          <w:sz w:val="28"/>
          <w:szCs w:val="28"/>
        </w:rPr>
        <w:t>Евтуховской</w:t>
      </w:r>
      <w:proofErr w:type="spellEnd"/>
      <w:r w:rsidRPr="001910D4">
        <w:rPr>
          <w:sz w:val="28"/>
          <w:szCs w:val="28"/>
        </w:rPr>
        <w:t xml:space="preserve"> С.К.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Директор Дома ремесел Валерий Степанович </w:t>
      </w:r>
      <w:proofErr w:type="spellStart"/>
      <w:r w:rsidRPr="001910D4">
        <w:rPr>
          <w:sz w:val="28"/>
          <w:szCs w:val="28"/>
        </w:rPr>
        <w:t>Кондрашев</w:t>
      </w:r>
      <w:proofErr w:type="spellEnd"/>
      <w:r w:rsidRPr="001910D4">
        <w:rPr>
          <w:sz w:val="28"/>
          <w:szCs w:val="28"/>
        </w:rPr>
        <w:t xml:space="preserve"> принимал участие в краевом фестивале  любительского изобразительного и декоративно-прикладного искусства "Земля мастеров".</w:t>
      </w:r>
    </w:p>
    <w:p w:rsidR="00060C44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Руководитель студии "Рисунок" Татьяна Викторовна Вторых приняла участие в ярмарке </w:t>
      </w:r>
      <w:proofErr w:type="spellStart"/>
      <w:r w:rsidRPr="001910D4">
        <w:rPr>
          <w:sz w:val="28"/>
          <w:szCs w:val="28"/>
        </w:rPr>
        <w:t>Агенства</w:t>
      </w:r>
      <w:proofErr w:type="spellEnd"/>
      <w:r w:rsidRPr="001910D4">
        <w:rPr>
          <w:sz w:val="28"/>
          <w:szCs w:val="28"/>
        </w:rPr>
        <w:t xml:space="preserve"> труда и занятости населения Красноярского края и в проекте "Подарки своими руками участникам XXIX Всемирной зимней универсиады 2019 года в </w:t>
      </w:r>
      <w:proofErr w:type="spellStart"/>
      <w:r w:rsidRPr="001910D4">
        <w:rPr>
          <w:sz w:val="28"/>
          <w:szCs w:val="28"/>
        </w:rPr>
        <w:t>г</w:t>
      </w:r>
      <w:proofErr w:type="gramStart"/>
      <w:r w:rsidRPr="001910D4">
        <w:rPr>
          <w:sz w:val="28"/>
          <w:szCs w:val="28"/>
        </w:rPr>
        <w:t>.К</w:t>
      </w:r>
      <w:proofErr w:type="gramEnd"/>
      <w:r w:rsidRPr="001910D4">
        <w:rPr>
          <w:sz w:val="28"/>
          <w:szCs w:val="28"/>
        </w:rPr>
        <w:t>расноярске</w:t>
      </w:r>
      <w:proofErr w:type="spellEnd"/>
      <w:r w:rsidRPr="001910D4">
        <w:rPr>
          <w:sz w:val="28"/>
          <w:szCs w:val="28"/>
        </w:rPr>
        <w:t>".</w:t>
      </w:r>
    </w:p>
    <w:p w:rsidR="00412765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Мастера отмечены дипломами за участие в XXIV Межрегиональном фестивале детского художественного творчества "У Дивных гор" за проведение выставки-ярмарки</w:t>
      </w:r>
      <w:r w:rsidR="00412765" w:rsidRPr="001910D4">
        <w:rPr>
          <w:rFonts w:eastAsia="Times New Roman"/>
          <w:sz w:val="28"/>
          <w:szCs w:val="28"/>
          <w:lang w:eastAsia="ru-RU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3.</w:t>
      </w:r>
      <w:r w:rsidRPr="001910D4">
        <w:rPr>
          <w:b/>
          <w:sz w:val="28"/>
          <w:szCs w:val="28"/>
        </w:rPr>
        <w:t xml:space="preserve"> Обеспечение реализации муниципальной программы и прочие мероприятия:</w:t>
      </w:r>
    </w:p>
    <w:p w:rsidR="00412765" w:rsidRPr="001910D4" w:rsidRDefault="00060C44" w:rsidP="00060C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115 учащихся обучаются по предпрофессиональным программам, 45 - продолжают обучение по дополнительным общеразвивающим программам</w:t>
      </w:r>
      <w:r w:rsidR="00412765" w:rsidRPr="001910D4">
        <w:rPr>
          <w:sz w:val="28"/>
          <w:szCs w:val="28"/>
        </w:rPr>
        <w:t>;</w:t>
      </w:r>
    </w:p>
    <w:p w:rsidR="007C0F62" w:rsidRPr="001910D4" w:rsidRDefault="007C0F62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46 солистов и 7 коллективов стали лауреатами и дипломантами  краевых, Российских и международных конкурсов;</w:t>
      </w:r>
    </w:p>
    <w:p w:rsidR="00412765" w:rsidRPr="001910D4" w:rsidRDefault="00412765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приняли участие преподаватели школы в 14 конкурсах различного уровня;</w:t>
      </w:r>
    </w:p>
    <w:p w:rsidR="007C0F62" w:rsidRPr="001910D4" w:rsidRDefault="007C0F62" w:rsidP="004127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школе, совместно с Красноярским колледжем искусств имени П.И. Иванова-</w:t>
      </w:r>
      <w:proofErr w:type="spellStart"/>
      <w:r w:rsidRPr="001910D4">
        <w:rPr>
          <w:sz w:val="28"/>
          <w:szCs w:val="28"/>
        </w:rPr>
        <w:t>Радкевича</w:t>
      </w:r>
      <w:proofErr w:type="spellEnd"/>
      <w:r w:rsidRPr="001910D4">
        <w:rPr>
          <w:sz w:val="28"/>
          <w:szCs w:val="28"/>
        </w:rPr>
        <w:t>, реализован социокультурный проект «Бородинские ассамблеи»;</w:t>
      </w:r>
    </w:p>
    <w:p w:rsidR="00412765" w:rsidRPr="001910D4" w:rsidRDefault="001910D4" w:rsidP="001910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приобретена мебель, книжные стеллажи, оргтехника, приобретена напольная плитка для проведения дальнейшего ремонта в рамках модернизации городской библиотеки</w:t>
      </w:r>
      <w:r w:rsidR="00412765" w:rsidRPr="001910D4">
        <w:rPr>
          <w:sz w:val="28"/>
          <w:szCs w:val="28"/>
        </w:rPr>
        <w:t>.</w:t>
      </w:r>
    </w:p>
    <w:p w:rsidR="00412765" w:rsidRPr="001910D4" w:rsidRDefault="00412765" w:rsidP="00412765">
      <w:pPr>
        <w:pStyle w:val="a3"/>
        <w:jc w:val="both"/>
        <w:rPr>
          <w:b/>
          <w:sz w:val="28"/>
          <w:szCs w:val="28"/>
        </w:rPr>
      </w:pPr>
    </w:p>
    <w:p w:rsidR="00412765" w:rsidRPr="001910D4" w:rsidRDefault="00412765" w:rsidP="00412765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412765" w:rsidRPr="001910D4" w:rsidRDefault="00412765" w:rsidP="00412765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2017 год предусмотрено 2 целевых индикатора программы и 20 показателей результативности.</w:t>
      </w:r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317" w:name="_Toc419293793"/>
      <w:bookmarkStart w:id="318" w:name="_Toc419729095"/>
      <w:bookmarkStart w:id="319" w:name="_Toc483906904"/>
      <w:bookmarkStart w:id="320" w:name="_Toc511762948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эффективная:</w:t>
      </w:r>
      <w:bookmarkEnd w:id="317"/>
      <w:bookmarkEnd w:id="318"/>
      <w:bookmarkEnd w:id="319"/>
      <w:bookmarkEnd w:id="320"/>
    </w:p>
    <w:p w:rsidR="00412765" w:rsidRPr="001910D4" w:rsidRDefault="00412765" w:rsidP="004127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1320"/>
        <w:gridCol w:w="2884"/>
      </w:tblGrid>
      <w:tr w:rsidR="001910D4" w:rsidRPr="001910D4" w:rsidTr="002E2DB8">
        <w:trPr>
          <w:trHeight w:val="483"/>
          <w:tblHeader/>
          <w:jc w:val="center"/>
        </w:trPr>
        <w:tc>
          <w:tcPr>
            <w:tcW w:w="6137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884" w:type="dxa"/>
            <w:vAlign w:val="center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E2DB8">
        <w:trPr>
          <w:jc w:val="center"/>
        </w:trPr>
        <w:tc>
          <w:tcPr>
            <w:tcW w:w="6137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4" w:type="dxa"/>
            <w:vMerge w:val="restart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653"/>
          <w:jc w:val="center"/>
        </w:trPr>
        <w:tc>
          <w:tcPr>
            <w:tcW w:w="6137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4" w:type="dxa"/>
            <w:vMerge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653"/>
          <w:jc w:val="center"/>
        </w:trPr>
        <w:tc>
          <w:tcPr>
            <w:tcW w:w="6137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884" w:type="dxa"/>
            <w:vMerge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49"/>
          <w:jc w:val="center"/>
        </w:trPr>
        <w:tc>
          <w:tcPr>
            <w:tcW w:w="6137" w:type="dxa"/>
          </w:tcPr>
          <w:p w:rsidR="00412765" w:rsidRPr="001910D4" w:rsidRDefault="00412765" w:rsidP="002E2DB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884" w:type="dxa"/>
          </w:tcPr>
          <w:p w:rsidR="00412765" w:rsidRPr="001910D4" w:rsidRDefault="00412765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 xml:space="preserve">Эффективная </w:t>
            </w:r>
          </w:p>
        </w:tc>
      </w:tr>
    </w:tbl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</w:p>
    <w:p w:rsidR="00412765" w:rsidRPr="001910D4" w:rsidRDefault="00412765" w:rsidP="00412765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412765" w:rsidRPr="001910D4" w:rsidRDefault="00412765" w:rsidP="000F5682">
      <w:pPr>
        <w:pStyle w:val="afb"/>
        <w:ind w:firstLine="708"/>
        <w:jc w:val="both"/>
        <w:rPr>
          <w:b/>
          <w:i w:val="0"/>
        </w:rPr>
      </w:pPr>
    </w:p>
    <w:p w:rsidR="00780BDA" w:rsidRPr="001910D4" w:rsidRDefault="00780BDA" w:rsidP="00780BDA">
      <w:pPr>
        <w:pStyle w:val="afb"/>
        <w:ind w:firstLine="708"/>
        <w:jc w:val="both"/>
        <w:rPr>
          <w:b/>
          <w:i w:val="0"/>
        </w:rPr>
      </w:pPr>
      <w:bookmarkStart w:id="321" w:name="_Toc511762949"/>
      <w:r w:rsidRPr="001910D4">
        <w:rPr>
          <w:b/>
          <w:i w:val="0"/>
        </w:rPr>
        <w:t>9. Муниципальная программа «</w:t>
      </w:r>
      <w:r w:rsidR="002D7986" w:rsidRPr="001910D4">
        <w:rPr>
          <w:b/>
          <w:i w:val="0"/>
        </w:rPr>
        <w:t>Развитие</w:t>
      </w:r>
      <w:r w:rsidRPr="001910D4">
        <w:rPr>
          <w:b/>
          <w:i w:val="0"/>
        </w:rPr>
        <w:t xml:space="preserve"> малого и среднего предпринимательства </w:t>
      </w:r>
      <w:r w:rsidR="002D7986" w:rsidRPr="001910D4">
        <w:rPr>
          <w:b/>
          <w:i w:val="0"/>
        </w:rPr>
        <w:t>на территории</w:t>
      </w:r>
      <w:r w:rsidRPr="001910D4">
        <w:rPr>
          <w:b/>
          <w:i w:val="0"/>
        </w:rPr>
        <w:t xml:space="preserve"> город</w:t>
      </w:r>
      <w:r w:rsidR="002D7986" w:rsidRPr="001910D4">
        <w:rPr>
          <w:b/>
          <w:i w:val="0"/>
        </w:rPr>
        <w:t>а</w:t>
      </w:r>
      <w:r w:rsidRPr="001910D4">
        <w:rPr>
          <w:b/>
          <w:i w:val="0"/>
        </w:rPr>
        <w:t xml:space="preserve"> Бородино».</w:t>
      </w:r>
      <w:bookmarkEnd w:id="321"/>
    </w:p>
    <w:p w:rsidR="00780BDA" w:rsidRPr="001910D4" w:rsidRDefault="00780BDA" w:rsidP="00780BDA">
      <w:pPr>
        <w:pStyle w:val="a3"/>
        <w:ind w:firstLine="851"/>
        <w:jc w:val="both"/>
        <w:rPr>
          <w:sz w:val="28"/>
          <w:szCs w:val="28"/>
        </w:rPr>
      </w:pPr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Администрация города Бородино.</w:t>
      </w:r>
    </w:p>
    <w:p w:rsidR="00780BDA" w:rsidRPr="001910D4" w:rsidRDefault="00780BDA" w:rsidP="00780BD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322" w:name="_Toc483906986"/>
      <w:bookmarkStart w:id="323" w:name="_Toc511762950"/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создание благоприятных условий для </w:t>
      </w:r>
      <w:r w:rsidR="00C213A3" w:rsidRPr="001910D4">
        <w:rPr>
          <w:sz w:val="28"/>
          <w:szCs w:val="28"/>
          <w:lang w:eastAsia="ru-RU"/>
        </w:rPr>
        <w:t>интенсивного роста и устойчивого развития</w:t>
      </w:r>
      <w:r w:rsidRPr="001910D4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910D4">
        <w:rPr>
          <w:sz w:val="28"/>
          <w:szCs w:val="28"/>
          <w:lang w:eastAsia="ru-RU"/>
        </w:rPr>
        <w:t>развития</w:t>
      </w:r>
      <w:proofErr w:type="spellEnd"/>
      <w:proofErr w:type="gramEnd"/>
      <w:r w:rsidRPr="001910D4">
        <w:rPr>
          <w:sz w:val="28"/>
          <w:szCs w:val="28"/>
          <w:lang w:eastAsia="ru-RU"/>
        </w:rPr>
        <w:t xml:space="preserve"> малого и среднего предпринимательства на территории города Бородино.</w:t>
      </w:r>
      <w:bookmarkEnd w:id="322"/>
      <w:bookmarkEnd w:id="323"/>
    </w:p>
    <w:p w:rsidR="00780BDA" w:rsidRPr="001910D4" w:rsidRDefault="00780BDA" w:rsidP="0060481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324" w:name="_Toc483906987"/>
      <w:bookmarkStart w:id="325" w:name="_Toc511762951"/>
      <w:r w:rsidRPr="001910D4">
        <w:rPr>
          <w:b/>
          <w:sz w:val="28"/>
          <w:szCs w:val="28"/>
          <w:lang w:eastAsia="ru-RU"/>
        </w:rPr>
        <w:t>Задач</w:t>
      </w:r>
      <w:r w:rsidR="0060481D" w:rsidRPr="001910D4">
        <w:rPr>
          <w:b/>
          <w:sz w:val="28"/>
          <w:szCs w:val="28"/>
          <w:lang w:eastAsia="ru-RU"/>
        </w:rPr>
        <w:t>а</w:t>
      </w:r>
      <w:r w:rsidRPr="001910D4">
        <w:rPr>
          <w:b/>
          <w:sz w:val="28"/>
          <w:szCs w:val="28"/>
          <w:lang w:eastAsia="ru-RU"/>
        </w:rPr>
        <w:t xml:space="preserve"> программы:</w:t>
      </w:r>
      <w:bookmarkStart w:id="326" w:name="_Toc483906988"/>
      <w:bookmarkEnd w:id="324"/>
      <w:r w:rsidR="0060481D" w:rsidRPr="001910D4">
        <w:rPr>
          <w:b/>
          <w:sz w:val="28"/>
          <w:szCs w:val="28"/>
          <w:lang w:eastAsia="ru-RU"/>
        </w:rPr>
        <w:t xml:space="preserve"> </w:t>
      </w:r>
      <w:r w:rsidRPr="001910D4">
        <w:rPr>
          <w:sz w:val="28"/>
          <w:szCs w:val="28"/>
          <w:lang w:eastAsia="ru-RU"/>
        </w:rPr>
        <w:t xml:space="preserve">повышение доступности </w:t>
      </w:r>
      <w:proofErr w:type="gramStart"/>
      <w:r w:rsidRPr="001910D4">
        <w:rPr>
          <w:sz w:val="28"/>
          <w:szCs w:val="28"/>
          <w:lang w:eastAsia="ru-RU"/>
        </w:rPr>
        <w:t>бизнес-образования</w:t>
      </w:r>
      <w:proofErr w:type="gramEnd"/>
      <w:r w:rsidRPr="001910D4">
        <w:rPr>
          <w:sz w:val="28"/>
          <w:szCs w:val="28"/>
          <w:lang w:eastAsia="ru-RU"/>
        </w:rPr>
        <w:t xml:space="preserve"> для субъектов малого и среднего </w:t>
      </w:r>
      <w:bookmarkEnd w:id="326"/>
      <w:r w:rsidR="0060481D" w:rsidRPr="001910D4">
        <w:rPr>
          <w:sz w:val="28"/>
          <w:szCs w:val="28"/>
          <w:lang w:eastAsia="ru-RU"/>
        </w:rPr>
        <w:t>Оказание финансовой, информационной, консультационной поддержки субъектам малого и среднего предпринимательства.</w:t>
      </w:r>
      <w:bookmarkEnd w:id="325"/>
    </w:p>
    <w:p w:rsidR="00780BDA" w:rsidRPr="001910D4" w:rsidRDefault="00780BDA" w:rsidP="00780B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327" w:name="_Toc483906990"/>
      <w:bookmarkStart w:id="328" w:name="_Toc511762952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327"/>
      <w:bookmarkEnd w:id="328"/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 xml:space="preserve">Объем финансирования программы </w:t>
      </w:r>
      <w:r w:rsidRPr="001910D4">
        <w:rPr>
          <w:sz w:val="28"/>
          <w:szCs w:val="28"/>
        </w:rPr>
        <w:t xml:space="preserve">– </w:t>
      </w:r>
      <w:r w:rsidR="00BF7B3E" w:rsidRPr="001910D4">
        <w:rPr>
          <w:sz w:val="28"/>
          <w:szCs w:val="28"/>
        </w:rPr>
        <w:t>631 578,95</w:t>
      </w:r>
      <w:r w:rsidRPr="001910D4">
        <w:rPr>
          <w:sz w:val="28"/>
          <w:szCs w:val="28"/>
        </w:rPr>
        <w:t xml:space="preserve"> руб., </w:t>
      </w:r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том числе, за счет средств:</w:t>
      </w:r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BF7B3E" w:rsidRPr="001910D4">
        <w:rPr>
          <w:sz w:val="28"/>
          <w:szCs w:val="28"/>
        </w:rPr>
        <w:t>31 578,95</w:t>
      </w:r>
      <w:r w:rsidRPr="001910D4">
        <w:rPr>
          <w:sz w:val="28"/>
          <w:szCs w:val="28"/>
        </w:rPr>
        <w:t>,00 руб.;</w:t>
      </w:r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BF7B3E" w:rsidRPr="001910D4">
        <w:rPr>
          <w:sz w:val="28"/>
          <w:szCs w:val="28"/>
          <w:lang w:eastAsia="ar-SA"/>
        </w:rPr>
        <w:t>600 000,00</w:t>
      </w:r>
      <w:r w:rsidRPr="001910D4">
        <w:rPr>
          <w:sz w:val="28"/>
          <w:szCs w:val="28"/>
          <w:lang w:eastAsia="ar-SA"/>
        </w:rPr>
        <w:t xml:space="preserve"> руб.</w:t>
      </w:r>
    </w:p>
    <w:p w:rsidR="00780BDA" w:rsidRPr="001910D4" w:rsidRDefault="00780BDA" w:rsidP="00780BD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29" w:name="_Toc483906991"/>
      <w:bookmarkStart w:id="330" w:name="_Toc511762953"/>
      <w:r w:rsidRPr="001910D4">
        <w:rPr>
          <w:rFonts w:ascii="Times New Roman" w:hAnsi="Times New Roman"/>
          <w:sz w:val="28"/>
          <w:szCs w:val="28"/>
        </w:rPr>
        <w:t>Объем исполнения 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B3E" w:rsidRPr="001910D4">
        <w:rPr>
          <w:rFonts w:ascii="Times New Roman" w:hAnsi="Times New Roman"/>
          <w:sz w:val="28"/>
          <w:szCs w:val="28"/>
          <w:lang w:eastAsia="ru-RU"/>
        </w:rPr>
        <w:t>631 578,95</w:t>
      </w:r>
      <w:r w:rsidRPr="001910D4">
        <w:rPr>
          <w:rFonts w:ascii="Times New Roman" w:hAnsi="Times New Roman"/>
          <w:sz w:val="28"/>
          <w:szCs w:val="28"/>
        </w:rPr>
        <w:t xml:space="preserve"> руб. (</w:t>
      </w:r>
      <w:r w:rsidR="00BF7B3E" w:rsidRPr="001910D4">
        <w:rPr>
          <w:rFonts w:ascii="Times New Roman" w:hAnsi="Times New Roman"/>
          <w:sz w:val="28"/>
          <w:szCs w:val="28"/>
        </w:rPr>
        <w:t>100</w:t>
      </w:r>
      <w:r w:rsidRPr="001910D4">
        <w:rPr>
          <w:rFonts w:ascii="Times New Roman" w:hAnsi="Times New Roman"/>
          <w:sz w:val="28"/>
          <w:szCs w:val="28"/>
        </w:rPr>
        <w:t xml:space="preserve"> %),</w:t>
      </w:r>
      <w:bookmarkEnd w:id="329"/>
      <w:bookmarkEnd w:id="330"/>
    </w:p>
    <w:p w:rsidR="00780BDA" w:rsidRPr="001910D4" w:rsidRDefault="00780BDA" w:rsidP="00780BD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31" w:name="_Toc483906992"/>
      <w:bookmarkStart w:id="332" w:name="_Toc511762954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331"/>
      <w:bookmarkEnd w:id="332"/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BF7B3E" w:rsidRPr="001910D4">
        <w:rPr>
          <w:sz w:val="28"/>
          <w:szCs w:val="28"/>
        </w:rPr>
        <w:t>31 578,95</w:t>
      </w:r>
      <w:r w:rsidRPr="001910D4">
        <w:rPr>
          <w:sz w:val="28"/>
          <w:szCs w:val="28"/>
        </w:rPr>
        <w:t xml:space="preserve"> руб.;</w:t>
      </w:r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BF7B3E" w:rsidRPr="001910D4">
        <w:rPr>
          <w:sz w:val="28"/>
          <w:szCs w:val="28"/>
          <w:lang w:eastAsia="ar-SA"/>
        </w:rPr>
        <w:t>600 000</w:t>
      </w:r>
      <w:r w:rsidRPr="001910D4">
        <w:rPr>
          <w:sz w:val="28"/>
          <w:szCs w:val="28"/>
          <w:lang w:eastAsia="ar-SA"/>
        </w:rPr>
        <w:t xml:space="preserve"> руб</w:t>
      </w:r>
      <w:r w:rsidRPr="001910D4">
        <w:rPr>
          <w:sz w:val="28"/>
          <w:szCs w:val="28"/>
        </w:rPr>
        <w:t>.</w:t>
      </w:r>
    </w:p>
    <w:p w:rsidR="00780BDA" w:rsidRPr="001910D4" w:rsidRDefault="00780BDA" w:rsidP="00780BDA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Объем неисполнения Программы составил – </w:t>
      </w:r>
      <w:r w:rsidR="00BF7B3E" w:rsidRPr="001910D4">
        <w:rPr>
          <w:sz w:val="28"/>
          <w:szCs w:val="28"/>
        </w:rPr>
        <w:t>0</w:t>
      </w:r>
      <w:r w:rsidRPr="001910D4">
        <w:rPr>
          <w:sz w:val="28"/>
          <w:szCs w:val="28"/>
        </w:rPr>
        <w:t xml:space="preserve"> руб. (</w:t>
      </w:r>
      <w:r w:rsidR="00BF7B3E" w:rsidRPr="001910D4">
        <w:rPr>
          <w:sz w:val="28"/>
          <w:szCs w:val="28"/>
        </w:rPr>
        <w:t>0</w:t>
      </w:r>
      <w:r w:rsidRPr="001910D4">
        <w:rPr>
          <w:sz w:val="28"/>
          <w:szCs w:val="28"/>
        </w:rPr>
        <w:t>%).</w:t>
      </w:r>
    </w:p>
    <w:p w:rsidR="00780BDA" w:rsidRPr="001910D4" w:rsidRDefault="00780BDA" w:rsidP="00780B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780BDA" w:rsidRPr="001910D4" w:rsidRDefault="00780BDA" w:rsidP="00780B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333" w:name="_Toc483906993"/>
      <w:bookmarkStart w:id="334" w:name="_Toc511762955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333"/>
      <w:bookmarkEnd w:id="334"/>
    </w:p>
    <w:p w:rsidR="00780BDA" w:rsidRPr="001910D4" w:rsidRDefault="00780BDA" w:rsidP="00780BDA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В рамках реализации программы</w:t>
      </w:r>
      <w:r w:rsidRPr="001910D4">
        <w:rPr>
          <w:b/>
          <w:sz w:val="28"/>
          <w:szCs w:val="28"/>
        </w:rPr>
        <w:t>:</w:t>
      </w:r>
    </w:p>
    <w:p w:rsidR="00780BDA" w:rsidRPr="001910D4" w:rsidRDefault="00780BDA" w:rsidP="00780B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оказана финансовая поддержка 3 субъекту малого предпринимательства;</w:t>
      </w:r>
    </w:p>
    <w:p w:rsidR="00780BDA" w:rsidRPr="001910D4" w:rsidRDefault="00780BDA" w:rsidP="00780B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создано </w:t>
      </w:r>
      <w:r w:rsidR="00BF7B3E" w:rsidRPr="001910D4">
        <w:rPr>
          <w:sz w:val="28"/>
          <w:szCs w:val="28"/>
        </w:rPr>
        <w:t>4</w:t>
      </w:r>
      <w:r w:rsidRPr="001910D4">
        <w:rPr>
          <w:sz w:val="28"/>
          <w:szCs w:val="28"/>
        </w:rPr>
        <w:t xml:space="preserve"> новых рабочих места.</w:t>
      </w:r>
    </w:p>
    <w:p w:rsidR="00780BDA" w:rsidRPr="001910D4" w:rsidRDefault="00780BDA" w:rsidP="00780BDA">
      <w:pPr>
        <w:pStyle w:val="a3"/>
        <w:ind w:left="360"/>
        <w:jc w:val="both"/>
        <w:rPr>
          <w:sz w:val="28"/>
          <w:szCs w:val="28"/>
        </w:rPr>
      </w:pPr>
    </w:p>
    <w:p w:rsidR="00780BDA" w:rsidRPr="001910D4" w:rsidRDefault="00780BDA" w:rsidP="00780BDA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780BDA" w:rsidRPr="001910D4" w:rsidRDefault="00780BDA" w:rsidP="003F3CCE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BF7B3E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3 </w:t>
      </w:r>
      <w:proofErr w:type="gramStart"/>
      <w:r w:rsidRPr="001910D4">
        <w:rPr>
          <w:sz w:val="28"/>
          <w:szCs w:val="28"/>
        </w:rPr>
        <w:t>целевых</w:t>
      </w:r>
      <w:proofErr w:type="gramEnd"/>
      <w:r w:rsidRPr="001910D4">
        <w:rPr>
          <w:sz w:val="28"/>
          <w:szCs w:val="28"/>
        </w:rPr>
        <w:t xml:space="preserve"> индикатора программы и                                   3 показателя результативности.</w:t>
      </w:r>
    </w:p>
    <w:p w:rsidR="00780BDA" w:rsidRPr="001910D4" w:rsidRDefault="00780BDA" w:rsidP="00780B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335" w:name="_Toc483906994"/>
      <w:bookmarkStart w:id="336" w:name="_Toc511762956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эффективная:</w:t>
      </w:r>
      <w:bookmarkEnd w:id="335"/>
      <w:bookmarkEnd w:id="336"/>
    </w:p>
    <w:p w:rsidR="00780BDA" w:rsidRPr="001910D4" w:rsidRDefault="00780BDA" w:rsidP="00780B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1658"/>
        <w:gridCol w:w="2044"/>
      </w:tblGrid>
      <w:tr w:rsidR="001910D4" w:rsidRPr="001910D4" w:rsidTr="00436E43">
        <w:trPr>
          <w:trHeight w:val="483"/>
          <w:tblHeader/>
          <w:jc w:val="center"/>
        </w:trPr>
        <w:tc>
          <w:tcPr>
            <w:tcW w:w="6254" w:type="dxa"/>
            <w:vAlign w:val="center"/>
          </w:tcPr>
          <w:p w:rsidR="00780BDA" w:rsidRPr="001910D4" w:rsidRDefault="00780BDA" w:rsidP="00436E43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658" w:type="dxa"/>
            <w:vAlign w:val="center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436E43">
        <w:trPr>
          <w:jc w:val="center"/>
        </w:trPr>
        <w:tc>
          <w:tcPr>
            <w:tcW w:w="6254" w:type="dxa"/>
          </w:tcPr>
          <w:p w:rsidR="00780BDA" w:rsidRPr="001910D4" w:rsidRDefault="00780BDA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658" w:type="dxa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4" w:type="dxa"/>
            <w:vMerge w:val="restart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58"/>
          <w:jc w:val="center"/>
        </w:trPr>
        <w:tc>
          <w:tcPr>
            <w:tcW w:w="6254" w:type="dxa"/>
          </w:tcPr>
          <w:p w:rsidR="00780BDA" w:rsidRPr="001910D4" w:rsidRDefault="00780BDA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658" w:type="dxa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4" w:type="dxa"/>
            <w:vMerge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625"/>
          <w:jc w:val="center"/>
        </w:trPr>
        <w:tc>
          <w:tcPr>
            <w:tcW w:w="6254" w:type="dxa"/>
          </w:tcPr>
          <w:p w:rsidR="00780BDA" w:rsidRPr="001910D4" w:rsidRDefault="00780BDA" w:rsidP="00436E43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658" w:type="dxa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4" w:type="dxa"/>
          </w:tcPr>
          <w:p w:rsidR="00780BDA" w:rsidRPr="001910D4" w:rsidRDefault="00780BDA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780BDA" w:rsidRPr="001910D4" w:rsidRDefault="00780BDA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BDA" w:rsidRPr="001910D4" w:rsidRDefault="00780BDA" w:rsidP="00780BDA">
      <w:pPr>
        <w:pStyle w:val="af9"/>
        <w:ind w:firstLine="708"/>
        <w:jc w:val="both"/>
        <w:rPr>
          <w:b w:val="0"/>
        </w:rPr>
      </w:pPr>
    </w:p>
    <w:p w:rsidR="00780BDA" w:rsidRPr="001910D4" w:rsidRDefault="00780BDA" w:rsidP="00780BDA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780BDA" w:rsidRPr="001910D4" w:rsidRDefault="00780BDA" w:rsidP="00780BDA">
      <w:pPr>
        <w:pStyle w:val="afb"/>
        <w:ind w:firstLine="708"/>
        <w:jc w:val="both"/>
        <w:rPr>
          <w:b/>
          <w:i w:val="0"/>
        </w:rPr>
      </w:pPr>
    </w:p>
    <w:p w:rsidR="00B010BC" w:rsidRPr="001910D4" w:rsidRDefault="00B010BC" w:rsidP="00B010BC">
      <w:pPr>
        <w:pStyle w:val="afb"/>
        <w:ind w:firstLine="708"/>
        <w:jc w:val="both"/>
        <w:rPr>
          <w:b/>
          <w:i w:val="0"/>
        </w:rPr>
      </w:pPr>
      <w:bookmarkStart w:id="337" w:name="_Toc511762957"/>
      <w:r w:rsidRPr="001910D4">
        <w:rPr>
          <w:b/>
          <w:i w:val="0"/>
        </w:rPr>
        <w:t>10. Муниципальная программа «Содействие развитью гражданского общества в городе Бородино».</w:t>
      </w:r>
      <w:bookmarkEnd w:id="337"/>
    </w:p>
    <w:p w:rsidR="00B010BC" w:rsidRPr="001910D4" w:rsidRDefault="00B010BC" w:rsidP="00B010BC">
      <w:pPr>
        <w:pStyle w:val="afb"/>
        <w:jc w:val="both"/>
      </w:pP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Администрация города Бородино.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338" w:name="_Toc419293848"/>
      <w:bookmarkStart w:id="339" w:name="_Toc419729151"/>
      <w:bookmarkStart w:id="340" w:name="_Toc483906996"/>
      <w:bookmarkStart w:id="341" w:name="_Toc511762958"/>
      <w:r w:rsidRPr="001910D4">
        <w:rPr>
          <w:b/>
          <w:sz w:val="28"/>
          <w:szCs w:val="28"/>
          <w:lang w:eastAsia="ru-RU"/>
        </w:rPr>
        <w:t>Задачи программы:</w:t>
      </w:r>
      <w:bookmarkEnd w:id="338"/>
      <w:bookmarkEnd w:id="339"/>
      <w:bookmarkEnd w:id="340"/>
      <w:bookmarkEnd w:id="341"/>
    </w:p>
    <w:p w:rsidR="0089169F" w:rsidRPr="001910D4" w:rsidRDefault="0060481D" w:rsidP="0060481D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42" w:name="_Toc511762959"/>
      <w:bookmarkStart w:id="343" w:name="_Toc419293849"/>
      <w:bookmarkStart w:id="344" w:name="_Toc419729152"/>
      <w:bookmarkStart w:id="345" w:name="_Toc483906997"/>
      <w:r w:rsidRPr="001910D4">
        <w:rPr>
          <w:rFonts w:ascii="Times New Roman" w:hAnsi="Times New Roman"/>
          <w:sz w:val="28"/>
          <w:szCs w:val="28"/>
          <w:lang w:eastAsia="ru-RU"/>
        </w:rPr>
        <w:t xml:space="preserve">Обеспечение жителей города Бородино </w:t>
      </w:r>
      <w:r w:rsidR="0089169F" w:rsidRPr="001910D4">
        <w:rPr>
          <w:rFonts w:ascii="Times New Roman" w:hAnsi="Times New Roman"/>
          <w:sz w:val="28"/>
          <w:szCs w:val="28"/>
          <w:lang w:eastAsia="ru-RU"/>
        </w:rPr>
        <w:t>достоверной социально-значимой информацией.</w:t>
      </w:r>
      <w:bookmarkEnd w:id="342"/>
    </w:p>
    <w:p w:rsidR="0089169F" w:rsidRPr="001910D4" w:rsidRDefault="0089169F" w:rsidP="0060481D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46" w:name="_Toc511762960"/>
      <w:r w:rsidRPr="001910D4">
        <w:rPr>
          <w:rFonts w:ascii="Times New Roman" w:hAnsi="Times New Roman"/>
          <w:sz w:val="28"/>
          <w:szCs w:val="28"/>
          <w:lang w:eastAsia="ru-RU"/>
        </w:rPr>
        <w:t>Создание условий для получения гражданами и организациями информации о деятельности и решениях органов местного самоуправления.</w:t>
      </w:r>
      <w:bookmarkEnd w:id="346"/>
    </w:p>
    <w:p w:rsidR="00B010BC" w:rsidRPr="001910D4" w:rsidRDefault="0089169F" w:rsidP="0060481D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47" w:name="_Toc511762961"/>
      <w:r w:rsidRPr="001910D4">
        <w:rPr>
          <w:rFonts w:ascii="Times New Roman" w:hAnsi="Times New Roman"/>
          <w:sz w:val="28"/>
          <w:szCs w:val="28"/>
          <w:lang w:eastAsia="ru-RU"/>
        </w:rPr>
        <w:t>Повышение качества издания газеты и осуществление издательской деятельности</w:t>
      </w:r>
      <w:r w:rsidR="00B010BC" w:rsidRPr="001910D4">
        <w:rPr>
          <w:rFonts w:ascii="Times New Roman" w:hAnsi="Times New Roman"/>
          <w:sz w:val="28"/>
          <w:szCs w:val="28"/>
          <w:lang w:eastAsia="ru-RU"/>
        </w:rPr>
        <w:t>.</w:t>
      </w:r>
      <w:bookmarkEnd w:id="343"/>
      <w:bookmarkEnd w:id="344"/>
      <w:bookmarkEnd w:id="345"/>
      <w:bookmarkEnd w:id="347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  <w:lang w:eastAsia="ru-RU"/>
        </w:rPr>
      </w:pPr>
      <w:bookmarkStart w:id="348" w:name="_Toc419293850"/>
      <w:bookmarkStart w:id="349" w:name="_Toc419729153"/>
      <w:bookmarkStart w:id="350" w:name="_Toc483906998"/>
      <w:bookmarkStart w:id="351" w:name="_Toc511762962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348"/>
      <w:bookmarkEnd w:id="349"/>
      <w:bookmarkEnd w:id="350"/>
      <w:bookmarkEnd w:id="351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89169F" w:rsidRPr="001910D4">
        <w:rPr>
          <w:sz w:val="28"/>
          <w:szCs w:val="28"/>
        </w:rPr>
        <w:t>2 775 498,18</w:t>
      </w:r>
      <w:r w:rsidRPr="001910D4">
        <w:rPr>
          <w:sz w:val="28"/>
          <w:szCs w:val="28"/>
        </w:rPr>
        <w:t xml:space="preserve"> руб.,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89169F" w:rsidRPr="001910D4">
        <w:rPr>
          <w:sz w:val="28"/>
          <w:szCs w:val="28"/>
        </w:rPr>
        <w:t>2 775 498,18</w:t>
      </w:r>
      <w:r w:rsidRPr="001910D4">
        <w:rPr>
          <w:sz w:val="28"/>
          <w:szCs w:val="28"/>
        </w:rPr>
        <w:t xml:space="preserve">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52" w:name="_Toc419293851"/>
      <w:bookmarkStart w:id="353" w:name="_Toc419729154"/>
      <w:bookmarkStart w:id="354" w:name="_Toc483906999"/>
      <w:bookmarkStart w:id="355" w:name="_Toc511762963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69F" w:rsidRPr="001910D4">
        <w:rPr>
          <w:rFonts w:ascii="Times New Roman" w:hAnsi="Times New Roman"/>
          <w:sz w:val="28"/>
          <w:szCs w:val="28"/>
          <w:lang w:eastAsia="ru-RU"/>
        </w:rPr>
        <w:t xml:space="preserve">2 774 980,22 </w:t>
      </w:r>
      <w:r w:rsidRPr="001910D4">
        <w:rPr>
          <w:rFonts w:ascii="Times New Roman" w:hAnsi="Times New Roman"/>
          <w:sz w:val="28"/>
          <w:szCs w:val="28"/>
        </w:rPr>
        <w:t>руб.(9</w:t>
      </w:r>
      <w:r w:rsidR="0089169F" w:rsidRPr="001910D4">
        <w:rPr>
          <w:rFonts w:ascii="Times New Roman" w:hAnsi="Times New Roman"/>
          <w:sz w:val="28"/>
          <w:szCs w:val="28"/>
        </w:rPr>
        <w:t>9,98</w:t>
      </w:r>
      <w:r w:rsidRPr="001910D4">
        <w:rPr>
          <w:rFonts w:ascii="Times New Roman" w:hAnsi="Times New Roman"/>
          <w:sz w:val="28"/>
          <w:szCs w:val="28"/>
        </w:rPr>
        <w:t xml:space="preserve"> %),</w:t>
      </w:r>
      <w:bookmarkEnd w:id="352"/>
      <w:bookmarkEnd w:id="353"/>
      <w:bookmarkEnd w:id="354"/>
      <w:bookmarkEnd w:id="355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56" w:name="_Toc419293852"/>
      <w:bookmarkStart w:id="357" w:name="_Toc419729155"/>
      <w:bookmarkStart w:id="358" w:name="_Toc483907000"/>
      <w:bookmarkStart w:id="359" w:name="_Toc511762964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356"/>
      <w:bookmarkEnd w:id="357"/>
      <w:bookmarkEnd w:id="358"/>
      <w:bookmarkEnd w:id="359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89169F" w:rsidRPr="001910D4">
        <w:rPr>
          <w:sz w:val="28"/>
          <w:szCs w:val="28"/>
          <w:lang w:eastAsia="ru-RU"/>
        </w:rPr>
        <w:t>2 774 980,22</w:t>
      </w:r>
      <w:r w:rsidRPr="001910D4">
        <w:rPr>
          <w:sz w:val="28"/>
          <w:szCs w:val="28"/>
        </w:rPr>
        <w:t xml:space="preserve"> руб.</w:t>
      </w:r>
    </w:p>
    <w:p w:rsidR="0089169F" w:rsidRPr="001910D4" w:rsidRDefault="0089169F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Объем неисполнения Программы составил – 517,98 руб. (0,02%).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  <w:lang w:eastAsia="ru-RU"/>
        </w:rPr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360" w:name="_Toc419293853"/>
      <w:bookmarkStart w:id="361" w:name="_Toc419729156"/>
      <w:bookmarkStart w:id="362" w:name="_Toc483907001"/>
      <w:bookmarkStart w:id="363" w:name="_Toc511762965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360"/>
      <w:bookmarkEnd w:id="361"/>
      <w:bookmarkEnd w:id="362"/>
      <w:bookmarkEnd w:id="363"/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в полном объеме информационной услугой воспользовалось </w:t>
      </w:r>
      <w:r w:rsidR="0089169F" w:rsidRPr="001910D4">
        <w:rPr>
          <w:sz w:val="28"/>
          <w:szCs w:val="28"/>
        </w:rPr>
        <w:t>10</w:t>
      </w:r>
      <w:r w:rsidRPr="001910D4">
        <w:rPr>
          <w:sz w:val="28"/>
          <w:szCs w:val="28"/>
        </w:rPr>
        <w:t xml:space="preserve">00 </w:t>
      </w:r>
      <w:r w:rsidR="0089169F" w:rsidRPr="001910D4">
        <w:rPr>
          <w:sz w:val="28"/>
          <w:szCs w:val="28"/>
        </w:rPr>
        <w:t>подписчиков</w:t>
      </w:r>
      <w:r w:rsidRPr="001910D4">
        <w:rPr>
          <w:sz w:val="28"/>
          <w:szCs w:val="28"/>
        </w:rPr>
        <w:t>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</w:p>
    <w:p w:rsidR="00B010BC" w:rsidRPr="001910D4" w:rsidRDefault="00B010BC" w:rsidP="00B010B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B010BC" w:rsidRPr="001910D4" w:rsidRDefault="00B010BC" w:rsidP="003F3CCE">
      <w:pPr>
        <w:pStyle w:val="a3"/>
        <w:ind w:firstLine="851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89169F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</w:t>
      </w:r>
      <w:r w:rsidR="003F3CCE" w:rsidRPr="001910D4">
        <w:rPr>
          <w:sz w:val="28"/>
          <w:szCs w:val="28"/>
        </w:rPr>
        <w:t>2</w:t>
      </w:r>
      <w:r w:rsidRPr="001910D4">
        <w:rPr>
          <w:sz w:val="28"/>
          <w:szCs w:val="28"/>
        </w:rPr>
        <w:t xml:space="preserve"> целевых индикатора программы</w:t>
      </w:r>
      <w:r w:rsidR="003F3CCE" w:rsidRPr="001910D4">
        <w:rPr>
          <w:sz w:val="28"/>
          <w:szCs w:val="28"/>
        </w:rPr>
        <w:t xml:space="preserve"> и 5 показателей результативности</w:t>
      </w:r>
      <w:r w:rsidRPr="001910D4">
        <w:rPr>
          <w:sz w:val="28"/>
          <w:szCs w:val="28"/>
        </w:rPr>
        <w:t>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8"/>
          <w:szCs w:val="28"/>
        </w:rPr>
      </w:pPr>
      <w:bookmarkStart w:id="364" w:name="_Toc419293854"/>
      <w:bookmarkStart w:id="365" w:name="_Toc419729157"/>
      <w:bookmarkStart w:id="366" w:name="_Toc483907002"/>
      <w:bookmarkStart w:id="367" w:name="_Toc511762966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proofErr w:type="spellStart"/>
      <w:r w:rsidRPr="001910D4">
        <w:rPr>
          <w:sz w:val="28"/>
          <w:szCs w:val="28"/>
        </w:rPr>
        <w:t>среднеэффективная</w:t>
      </w:r>
      <w:proofErr w:type="spellEnd"/>
      <w:r w:rsidRPr="001910D4">
        <w:rPr>
          <w:sz w:val="28"/>
          <w:szCs w:val="28"/>
        </w:rPr>
        <w:t>:</w:t>
      </w:r>
      <w:bookmarkEnd w:id="364"/>
      <w:bookmarkEnd w:id="365"/>
      <w:bookmarkEnd w:id="366"/>
      <w:bookmarkEnd w:id="367"/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320"/>
        <w:gridCol w:w="2682"/>
      </w:tblGrid>
      <w:tr w:rsidR="001910D4" w:rsidRPr="001910D4" w:rsidTr="00436E43">
        <w:trPr>
          <w:trHeight w:val="483"/>
          <w:tblHeader/>
          <w:jc w:val="center"/>
        </w:trPr>
        <w:tc>
          <w:tcPr>
            <w:tcW w:w="6466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82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436E43">
        <w:trPr>
          <w:jc w:val="center"/>
        </w:trPr>
        <w:tc>
          <w:tcPr>
            <w:tcW w:w="646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2" w:type="dxa"/>
            <w:vMerge w:val="restart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28"/>
          <w:jc w:val="center"/>
        </w:trPr>
        <w:tc>
          <w:tcPr>
            <w:tcW w:w="646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2" w:type="dxa"/>
            <w:vMerge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80"/>
          <w:jc w:val="center"/>
        </w:trPr>
        <w:tc>
          <w:tcPr>
            <w:tcW w:w="646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82" w:type="dxa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Эффективная</w:t>
            </w:r>
          </w:p>
          <w:p w:rsidR="00B010BC" w:rsidRPr="001910D4" w:rsidRDefault="00B010BC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0BC" w:rsidRPr="001910D4" w:rsidRDefault="00B010BC" w:rsidP="00B010BC">
      <w:pPr>
        <w:pStyle w:val="af9"/>
        <w:ind w:firstLine="708"/>
        <w:jc w:val="both"/>
        <w:rPr>
          <w:b w:val="0"/>
        </w:rPr>
      </w:pPr>
    </w:p>
    <w:p w:rsidR="00B010BC" w:rsidRPr="001910D4" w:rsidRDefault="00B010BC" w:rsidP="00B010BC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B010BC" w:rsidRPr="001910D4" w:rsidRDefault="00B010BC" w:rsidP="00B010BC">
      <w:pPr>
        <w:pStyle w:val="afb"/>
        <w:ind w:firstLine="708"/>
        <w:jc w:val="both"/>
        <w:rPr>
          <w:b/>
          <w:i w:val="0"/>
        </w:rPr>
      </w:pPr>
    </w:p>
    <w:p w:rsidR="008E0F92" w:rsidRPr="001910D4" w:rsidRDefault="008E0F92" w:rsidP="008E0F92">
      <w:pPr>
        <w:pStyle w:val="afb"/>
        <w:ind w:firstLine="708"/>
        <w:jc w:val="both"/>
        <w:rPr>
          <w:b/>
          <w:i w:val="0"/>
        </w:rPr>
      </w:pPr>
      <w:bookmarkStart w:id="368" w:name="_Toc511762967"/>
      <w:r w:rsidRPr="001910D4">
        <w:rPr>
          <w:b/>
          <w:i w:val="0"/>
        </w:rPr>
        <w:t>11. Муниципальная программа «Обращение с отходами на территории г. Бородино».</w:t>
      </w:r>
      <w:bookmarkEnd w:id="368"/>
    </w:p>
    <w:p w:rsidR="008E0F92" w:rsidRPr="001910D4" w:rsidRDefault="008E0F92" w:rsidP="008E0F92">
      <w:pPr>
        <w:pStyle w:val="afb"/>
        <w:ind w:firstLine="708"/>
        <w:jc w:val="both"/>
        <w:rPr>
          <w:b/>
          <w:i w:val="0"/>
        </w:rPr>
      </w:pPr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</w:rPr>
        <w:t>Отделы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исполнитель – Администрация города Бородино.</w:t>
      </w:r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Снижение негативного воздействия отходов на окружающую среду и здоровье населения путем максимального развития системы сбора и обезвреживания твердых коммунальных отходов на территории города Бородино.</w:t>
      </w:r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8"/>
          <w:szCs w:val="28"/>
          <w:lang w:eastAsia="ru-RU"/>
        </w:rPr>
      </w:pPr>
      <w:bookmarkStart w:id="369" w:name="_Toc416704561"/>
      <w:bookmarkStart w:id="370" w:name="_Toc416704727"/>
      <w:bookmarkStart w:id="371" w:name="_Toc416705380"/>
      <w:bookmarkStart w:id="372" w:name="_Toc419293776"/>
      <w:bookmarkStart w:id="373" w:name="_Toc419729078"/>
      <w:bookmarkStart w:id="374" w:name="_Toc483907026"/>
      <w:bookmarkStart w:id="375" w:name="_Toc511762968"/>
      <w:r w:rsidRPr="001910D4">
        <w:rPr>
          <w:b/>
          <w:sz w:val="28"/>
          <w:szCs w:val="28"/>
          <w:lang w:eastAsia="ru-RU"/>
        </w:rPr>
        <w:t>Задача программы:</w:t>
      </w:r>
      <w:bookmarkEnd w:id="369"/>
      <w:bookmarkEnd w:id="370"/>
      <w:bookmarkEnd w:id="371"/>
      <w:bookmarkEnd w:id="372"/>
      <w:bookmarkEnd w:id="373"/>
      <w:bookmarkEnd w:id="374"/>
      <w:bookmarkEnd w:id="375"/>
    </w:p>
    <w:p w:rsidR="008E0F92" w:rsidRPr="001910D4" w:rsidRDefault="008E0F92" w:rsidP="008E0F92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76" w:name="_Toc419293778"/>
      <w:bookmarkStart w:id="377" w:name="_Toc419729080"/>
      <w:bookmarkStart w:id="378" w:name="_Toc483907027"/>
      <w:bookmarkStart w:id="379" w:name="_Toc511762969"/>
      <w:r w:rsidRPr="001910D4">
        <w:rPr>
          <w:rFonts w:ascii="Times New Roman" w:hAnsi="Times New Roman"/>
          <w:sz w:val="28"/>
          <w:szCs w:val="28"/>
          <w:lang w:eastAsia="ru-RU"/>
        </w:rPr>
        <w:t xml:space="preserve">Сбор, обезвреживание и вывоз отходов, информационное </w:t>
      </w:r>
      <w:proofErr w:type="spellStart"/>
      <w:r w:rsidRPr="001910D4">
        <w:rPr>
          <w:rFonts w:ascii="Times New Roman" w:hAnsi="Times New Roman"/>
          <w:sz w:val="28"/>
          <w:szCs w:val="28"/>
          <w:lang w:eastAsia="ru-RU"/>
        </w:rPr>
        <w:t>обеспечивание</w:t>
      </w:r>
      <w:proofErr w:type="spellEnd"/>
      <w:r w:rsidRPr="001910D4">
        <w:rPr>
          <w:rFonts w:ascii="Times New Roman" w:hAnsi="Times New Roman"/>
          <w:sz w:val="28"/>
          <w:szCs w:val="28"/>
          <w:lang w:eastAsia="ru-RU"/>
        </w:rPr>
        <w:t xml:space="preserve"> в области обращения с отходами.</w:t>
      </w:r>
      <w:bookmarkEnd w:id="376"/>
      <w:bookmarkEnd w:id="377"/>
      <w:bookmarkEnd w:id="378"/>
      <w:bookmarkEnd w:id="379"/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380" w:name="_Toc416704567"/>
      <w:bookmarkStart w:id="381" w:name="_Toc416704733"/>
      <w:bookmarkStart w:id="382" w:name="_Toc416705386"/>
      <w:bookmarkStart w:id="383" w:name="_Toc419293779"/>
      <w:bookmarkStart w:id="384" w:name="_Toc419729081"/>
      <w:bookmarkStart w:id="385" w:name="_Toc483907028"/>
      <w:bookmarkStart w:id="386" w:name="_Toc511762970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380"/>
      <w:bookmarkEnd w:id="381"/>
      <w:bookmarkEnd w:id="382"/>
      <w:bookmarkEnd w:id="383"/>
      <w:bookmarkEnd w:id="384"/>
      <w:bookmarkEnd w:id="385"/>
      <w:bookmarkEnd w:id="386"/>
      <w:r w:rsidRPr="001910D4">
        <w:rPr>
          <w:b/>
          <w:sz w:val="28"/>
          <w:szCs w:val="28"/>
          <w:lang w:eastAsia="ru-RU"/>
        </w:rPr>
        <w:t xml:space="preserve"> </w:t>
      </w:r>
    </w:p>
    <w:p w:rsidR="008E0F92" w:rsidRPr="001910D4" w:rsidRDefault="008E0F92" w:rsidP="008E0F92">
      <w:pPr>
        <w:pStyle w:val="a3"/>
        <w:jc w:val="both"/>
        <w:rPr>
          <w:sz w:val="28"/>
          <w:szCs w:val="28"/>
        </w:rPr>
      </w:pPr>
      <w:bookmarkStart w:id="387" w:name="_Toc416704572"/>
      <w:bookmarkStart w:id="388" w:name="_Toc416704738"/>
      <w:bookmarkStart w:id="389" w:name="_Toc416705391"/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429 200,00 руб.,</w:t>
      </w:r>
    </w:p>
    <w:p w:rsidR="008E0F92" w:rsidRPr="001910D4" w:rsidRDefault="008E0F92" w:rsidP="008E0F9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8E0F92" w:rsidRPr="001910D4" w:rsidRDefault="008E0F92" w:rsidP="008E0F9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429 200,00 руб.- </w:t>
      </w:r>
    </w:p>
    <w:p w:rsidR="008E0F92" w:rsidRPr="001910D4" w:rsidRDefault="008E0F92" w:rsidP="008E0F9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90" w:name="_Toc419293780"/>
      <w:bookmarkStart w:id="391" w:name="_Toc419729082"/>
      <w:bookmarkStart w:id="392" w:name="_Toc483907029"/>
      <w:bookmarkStart w:id="393" w:name="_Toc511762971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429 199,60</w:t>
      </w:r>
      <w:r w:rsidRPr="001910D4">
        <w:rPr>
          <w:rFonts w:ascii="Times New Roman" w:hAnsi="Times New Roman"/>
          <w:sz w:val="28"/>
          <w:szCs w:val="28"/>
        </w:rPr>
        <w:t xml:space="preserve"> руб.(100,00%),</w:t>
      </w:r>
      <w:bookmarkEnd w:id="390"/>
      <w:bookmarkEnd w:id="391"/>
      <w:bookmarkEnd w:id="392"/>
      <w:bookmarkEnd w:id="393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8E0F92" w:rsidRPr="001910D4" w:rsidRDefault="008E0F92" w:rsidP="008E0F9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94" w:name="_Toc419293781"/>
      <w:bookmarkStart w:id="395" w:name="_Toc419729083"/>
      <w:bookmarkStart w:id="396" w:name="_Toc483907030"/>
      <w:bookmarkStart w:id="397" w:name="_Toc511762972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394"/>
      <w:bookmarkEnd w:id="395"/>
      <w:bookmarkEnd w:id="396"/>
      <w:bookmarkEnd w:id="397"/>
    </w:p>
    <w:p w:rsidR="008E0F92" w:rsidRPr="001910D4" w:rsidRDefault="008E0F92" w:rsidP="008E0F9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Pr="001910D4">
        <w:rPr>
          <w:sz w:val="28"/>
          <w:szCs w:val="28"/>
          <w:lang w:eastAsia="ru-RU"/>
        </w:rPr>
        <w:t>429 199,60</w:t>
      </w:r>
      <w:r w:rsidRPr="001910D4">
        <w:rPr>
          <w:sz w:val="28"/>
          <w:szCs w:val="28"/>
        </w:rPr>
        <w:t xml:space="preserve"> руб.</w:t>
      </w:r>
      <w:bookmarkEnd w:id="387"/>
      <w:bookmarkEnd w:id="388"/>
      <w:bookmarkEnd w:id="389"/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398" w:name="_Toc416704573"/>
      <w:bookmarkStart w:id="399" w:name="_Toc416704739"/>
      <w:bookmarkStart w:id="400" w:name="_Toc416705392"/>
      <w:bookmarkStart w:id="401" w:name="_Toc419293782"/>
      <w:bookmarkStart w:id="402" w:name="_Toc419729084"/>
      <w:bookmarkStart w:id="403" w:name="_Toc483907031"/>
      <w:bookmarkStart w:id="404" w:name="_Toc511762973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398"/>
      <w:bookmarkEnd w:id="399"/>
      <w:bookmarkEnd w:id="400"/>
      <w:bookmarkEnd w:id="401"/>
      <w:bookmarkEnd w:id="402"/>
      <w:bookmarkEnd w:id="403"/>
      <w:bookmarkEnd w:id="404"/>
    </w:p>
    <w:p w:rsidR="008E0F92" w:rsidRPr="001910D4" w:rsidRDefault="008E0F92" w:rsidP="008E0F92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Направление программы.</w:t>
      </w:r>
      <w:r w:rsidRPr="001910D4">
        <w:rPr>
          <w:b/>
          <w:sz w:val="28"/>
          <w:szCs w:val="28"/>
        </w:rPr>
        <w:t xml:space="preserve"> Обращение с отходами на территории города Бородино:</w:t>
      </w:r>
    </w:p>
    <w:p w:rsidR="008E0F92" w:rsidRPr="001910D4" w:rsidRDefault="008E0F92" w:rsidP="008E0F9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ликвидированы несанкционированные свалки с территории пляжа;</w:t>
      </w:r>
    </w:p>
    <w:p w:rsidR="008E0F92" w:rsidRPr="001910D4" w:rsidRDefault="008E0F92" w:rsidP="008E0F9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ликвидированы несанкционированные свалки с территории кладбища;</w:t>
      </w:r>
    </w:p>
    <w:p w:rsidR="008E0F92" w:rsidRPr="001910D4" w:rsidRDefault="008E0F92" w:rsidP="008E0F9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ликвидированы несанкционированные свалки с территории города.</w:t>
      </w:r>
    </w:p>
    <w:p w:rsidR="008E0F92" w:rsidRPr="001910D4" w:rsidRDefault="008E0F92" w:rsidP="008E0F92">
      <w:pPr>
        <w:pStyle w:val="a3"/>
        <w:jc w:val="both"/>
        <w:rPr>
          <w:b/>
          <w:sz w:val="28"/>
          <w:szCs w:val="28"/>
        </w:rPr>
      </w:pPr>
    </w:p>
    <w:p w:rsidR="008E0F92" w:rsidRPr="001910D4" w:rsidRDefault="008E0F92" w:rsidP="008E0F92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8E0F92" w:rsidRPr="001910D4" w:rsidRDefault="008E0F92" w:rsidP="008E0F92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2017 год предусмотрен 1 целевой индикатор и 9 показателей результативности.</w:t>
      </w:r>
    </w:p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405" w:name="_Toc416704574"/>
      <w:bookmarkStart w:id="406" w:name="_Toc416704740"/>
      <w:bookmarkStart w:id="407" w:name="_Toc416705393"/>
      <w:bookmarkStart w:id="408" w:name="_Toc419293783"/>
      <w:bookmarkStart w:id="409" w:name="_Toc419729085"/>
      <w:bookmarkStart w:id="410" w:name="_Toc483907032"/>
      <w:bookmarkStart w:id="411" w:name="_Toc511762974"/>
      <w:r w:rsidRPr="001910D4">
        <w:rPr>
          <w:sz w:val="28"/>
          <w:szCs w:val="28"/>
        </w:rPr>
        <w:t>В соответствии с методикой оценки эффективность реализации программы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неэффективная:</w:t>
      </w:r>
      <w:bookmarkEnd w:id="405"/>
      <w:bookmarkEnd w:id="406"/>
      <w:bookmarkEnd w:id="407"/>
      <w:bookmarkEnd w:id="408"/>
      <w:bookmarkEnd w:id="409"/>
      <w:bookmarkEnd w:id="410"/>
      <w:bookmarkEnd w:id="411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1320"/>
        <w:gridCol w:w="2823"/>
      </w:tblGrid>
      <w:tr w:rsidR="001910D4" w:rsidRPr="001910D4" w:rsidTr="002E2DB8">
        <w:trPr>
          <w:trHeight w:val="483"/>
          <w:tblHeader/>
          <w:jc w:val="center"/>
        </w:trPr>
        <w:tc>
          <w:tcPr>
            <w:tcW w:w="6126" w:type="dxa"/>
            <w:vAlign w:val="center"/>
          </w:tcPr>
          <w:p w:rsidR="008E0F92" w:rsidRPr="001910D4" w:rsidRDefault="008E0F92" w:rsidP="002E2DB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35" w:type="dxa"/>
            <w:vAlign w:val="center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E2DB8">
        <w:trPr>
          <w:jc w:val="center"/>
        </w:trPr>
        <w:tc>
          <w:tcPr>
            <w:tcW w:w="6126" w:type="dxa"/>
          </w:tcPr>
          <w:p w:rsidR="008E0F92" w:rsidRPr="001910D4" w:rsidRDefault="008E0F92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5" w:type="dxa"/>
            <w:vMerge w:val="restart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596"/>
          <w:jc w:val="center"/>
        </w:trPr>
        <w:tc>
          <w:tcPr>
            <w:tcW w:w="6126" w:type="dxa"/>
          </w:tcPr>
          <w:p w:rsidR="008E0F92" w:rsidRPr="001910D4" w:rsidRDefault="008E0F92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5" w:type="dxa"/>
            <w:vMerge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648"/>
          <w:jc w:val="center"/>
        </w:trPr>
        <w:tc>
          <w:tcPr>
            <w:tcW w:w="6126" w:type="dxa"/>
          </w:tcPr>
          <w:p w:rsidR="008E0F92" w:rsidRPr="001910D4" w:rsidRDefault="008E0F92" w:rsidP="002E2DB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5" w:type="dxa"/>
          </w:tcPr>
          <w:p w:rsidR="008E0F92" w:rsidRPr="001910D4" w:rsidRDefault="008E0F92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10D4">
              <w:rPr>
                <w:b/>
                <w:sz w:val="28"/>
                <w:szCs w:val="28"/>
              </w:rPr>
              <w:t>Среднеэффективная</w:t>
            </w:r>
            <w:proofErr w:type="spellEnd"/>
          </w:p>
          <w:p w:rsidR="008E0F92" w:rsidRPr="001910D4" w:rsidRDefault="008E0F92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0F92" w:rsidRPr="001910D4" w:rsidRDefault="008E0F92" w:rsidP="008E0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8E0F92" w:rsidRPr="001910D4" w:rsidRDefault="008E0F92" w:rsidP="008E0F92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8E0F92" w:rsidRPr="001910D4" w:rsidRDefault="008E0F92" w:rsidP="00B010BC">
      <w:pPr>
        <w:pStyle w:val="afb"/>
        <w:ind w:firstLine="708"/>
        <w:jc w:val="both"/>
        <w:rPr>
          <w:b/>
          <w:i w:val="0"/>
        </w:rPr>
      </w:pPr>
    </w:p>
    <w:p w:rsidR="00B010BC" w:rsidRPr="001910D4" w:rsidRDefault="00B010BC" w:rsidP="00B010BC">
      <w:pPr>
        <w:pStyle w:val="afb"/>
        <w:ind w:firstLine="708"/>
        <w:jc w:val="both"/>
        <w:rPr>
          <w:b/>
          <w:i w:val="0"/>
        </w:rPr>
      </w:pPr>
      <w:bookmarkStart w:id="412" w:name="_Toc511762975"/>
      <w:r w:rsidRPr="001910D4">
        <w:rPr>
          <w:b/>
          <w:i w:val="0"/>
        </w:rPr>
        <w:t>1</w:t>
      </w:r>
      <w:r w:rsidR="008E0F92" w:rsidRPr="001910D4">
        <w:rPr>
          <w:b/>
          <w:i w:val="0"/>
        </w:rPr>
        <w:t>2</w:t>
      </w:r>
      <w:r w:rsidRPr="001910D4">
        <w:rPr>
          <w:b/>
          <w:i w:val="0"/>
        </w:rPr>
        <w:t>. Муниципальная программа «Выполнение функций органов местного самоуправления».</w:t>
      </w:r>
      <w:bookmarkEnd w:id="412"/>
    </w:p>
    <w:p w:rsidR="00B010BC" w:rsidRPr="001910D4" w:rsidRDefault="00B010BC" w:rsidP="00B010BC">
      <w:pPr>
        <w:pStyle w:val="afb"/>
        <w:jc w:val="both"/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Администрация города Бородино</w:t>
      </w:r>
      <w:r w:rsidRPr="001910D4">
        <w:rPr>
          <w:sz w:val="28"/>
          <w:szCs w:val="28"/>
          <w:lang w:eastAsia="ru-RU"/>
        </w:rPr>
        <w:t>.</w:t>
      </w:r>
    </w:p>
    <w:p w:rsidR="00FE0ABA" w:rsidRPr="001910D4" w:rsidRDefault="00655948" w:rsidP="00B010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Соисполнител</w:t>
      </w:r>
      <w:r w:rsidR="00FE0ABA" w:rsidRPr="001910D4">
        <w:rPr>
          <w:b/>
          <w:sz w:val="28"/>
          <w:szCs w:val="28"/>
          <w:lang w:eastAsia="ru-RU"/>
        </w:rPr>
        <w:t>и:</w:t>
      </w:r>
    </w:p>
    <w:p w:rsidR="00FE0ABA" w:rsidRPr="001910D4" w:rsidRDefault="00FE0ABA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О</w:t>
      </w:r>
      <w:r w:rsidR="00655948" w:rsidRPr="001910D4">
        <w:rPr>
          <w:sz w:val="28"/>
          <w:szCs w:val="28"/>
          <w:lang w:eastAsia="ru-RU"/>
        </w:rPr>
        <w:t>тдел культуры, спорта, молодежной политики и информационного обеспечения администрации города Бородино</w:t>
      </w:r>
      <w:r w:rsidRPr="001910D4">
        <w:rPr>
          <w:sz w:val="28"/>
          <w:szCs w:val="28"/>
          <w:lang w:eastAsia="ru-RU"/>
        </w:rPr>
        <w:t>.</w:t>
      </w:r>
    </w:p>
    <w:p w:rsidR="00655948" w:rsidRPr="001910D4" w:rsidRDefault="00FE0ABA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О</w:t>
      </w:r>
      <w:r w:rsidR="00655948" w:rsidRPr="001910D4">
        <w:rPr>
          <w:sz w:val="28"/>
          <w:szCs w:val="28"/>
          <w:lang w:eastAsia="ru-RU"/>
        </w:rPr>
        <w:t>тдел по управлению муниципальным имуществом города Бородино Красноярского края.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повышение комфортн</w:t>
      </w:r>
      <w:r w:rsidR="00A31D0A" w:rsidRPr="001910D4">
        <w:rPr>
          <w:sz w:val="28"/>
          <w:szCs w:val="28"/>
          <w:lang w:eastAsia="ru-RU"/>
        </w:rPr>
        <w:t>ых</w:t>
      </w:r>
      <w:r w:rsidRPr="001910D4">
        <w:rPr>
          <w:sz w:val="28"/>
          <w:szCs w:val="28"/>
          <w:lang w:eastAsia="ru-RU"/>
        </w:rPr>
        <w:t xml:space="preserve"> условий жизнедеятельности в городе Бородино и эффективная реализация органами местного самоуправления полномочий, закрепленных за муниципальным образованием</w:t>
      </w:r>
      <w:r w:rsidR="00CB60CE" w:rsidRPr="001910D4">
        <w:rPr>
          <w:sz w:val="28"/>
          <w:szCs w:val="28"/>
          <w:lang w:eastAsia="ru-RU"/>
        </w:rPr>
        <w:t>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B010BC" w:rsidRPr="001910D4" w:rsidRDefault="00CB60CE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13" w:name="_Toc419293867"/>
      <w:bookmarkStart w:id="414" w:name="_Toc419729170"/>
      <w:bookmarkStart w:id="415" w:name="_Toc483907004"/>
      <w:bookmarkStart w:id="416" w:name="_Toc511762976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</w:r>
      <w:r w:rsidR="00B010BC"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413"/>
      <w:bookmarkEnd w:id="414"/>
      <w:bookmarkEnd w:id="415"/>
      <w:bookmarkEnd w:id="416"/>
    </w:p>
    <w:p w:rsidR="00B010BC" w:rsidRPr="001910D4" w:rsidRDefault="00CB60CE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17" w:name="_Toc419293868"/>
      <w:bookmarkStart w:id="418" w:name="_Toc419729171"/>
      <w:bookmarkStart w:id="419" w:name="_Toc483907005"/>
      <w:bookmarkStart w:id="420" w:name="_Toc511762977"/>
      <w:r w:rsidRPr="001910D4">
        <w:rPr>
          <w:rFonts w:ascii="Times New Roman" w:hAnsi="Times New Roman"/>
          <w:sz w:val="28"/>
          <w:szCs w:val="28"/>
          <w:lang w:eastAsia="ru-RU"/>
        </w:rPr>
        <w:t>предупреждение и ликвидация болезней животных</w:t>
      </w:r>
      <w:r w:rsidR="00B010BC"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417"/>
      <w:bookmarkEnd w:id="418"/>
      <w:bookmarkEnd w:id="419"/>
      <w:bookmarkEnd w:id="420"/>
    </w:p>
    <w:p w:rsidR="00CB60CE" w:rsidRPr="001910D4" w:rsidRDefault="00CB60CE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21" w:name="_Toc511762978"/>
      <w:r w:rsidRPr="001910D4">
        <w:rPr>
          <w:rFonts w:ascii="Times New Roman" w:hAnsi="Times New Roman"/>
          <w:sz w:val="28"/>
          <w:szCs w:val="28"/>
          <w:lang w:eastAsia="ru-RU"/>
        </w:rPr>
        <w:t>сохранение, пополнение и эффективное использование архивных документов;</w:t>
      </w:r>
      <w:bookmarkEnd w:id="421"/>
    </w:p>
    <w:p w:rsidR="00CB60CE" w:rsidRPr="001910D4" w:rsidRDefault="00CB60CE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22" w:name="_Toc511762979"/>
      <w:r w:rsidRPr="001910D4">
        <w:rPr>
          <w:rFonts w:ascii="Times New Roman" w:hAnsi="Times New Roman"/>
          <w:sz w:val="28"/>
          <w:szCs w:val="28"/>
          <w:lang w:eastAsia="ru-RU"/>
        </w:rPr>
        <w:t>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совершенствованию административных правонарушений;</w:t>
      </w:r>
      <w:bookmarkEnd w:id="422"/>
    </w:p>
    <w:p w:rsidR="00CB60CE" w:rsidRPr="001910D4" w:rsidRDefault="00CB60CE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23" w:name="_Toc511762980"/>
      <w:r w:rsidRPr="001910D4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и территорий общего пользования города Бородино;</w:t>
      </w:r>
      <w:bookmarkEnd w:id="423"/>
    </w:p>
    <w:p w:rsidR="00CB60CE" w:rsidRPr="001910D4" w:rsidRDefault="00CB60CE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24" w:name="_Toc511762981"/>
      <w:r w:rsidRPr="001910D4">
        <w:rPr>
          <w:rFonts w:ascii="Times New Roman" w:hAnsi="Times New Roman"/>
          <w:sz w:val="28"/>
          <w:szCs w:val="28"/>
          <w:lang w:eastAsia="ru-RU"/>
        </w:rPr>
        <w:t>содействие вовлечению жителей в благоустройство города;</w:t>
      </w:r>
      <w:bookmarkEnd w:id="424"/>
    </w:p>
    <w:p w:rsidR="00B010BC" w:rsidRPr="001910D4" w:rsidRDefault="00A31D0A" w:rsidP="00B010B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25" w:name="_Toc419293869"/>
      <w:bookmarkStart w:id="426" w:name="_Toc419729172"/>
      <w:bookmarkStart w:id="427" w:name="_Toc483907006"/>
      <w:bookmarkStart w:id="428" w:name="_Toc511762982"/>
      <w:r w:rsidRPr="001910D4">
        <w:rPr>
          <w:rFonts w:ascii="Times New Roman" w:hAnsi="Times New Roman"/>
          <w:sz w:val="28"/>
          <w:szCs w:val="28"/>
          <w:lang w:eastAsia="ru-RU"/>
        </w:rPr>
        <w:t>ф</w:t>
      </w:r>
      <w:r w:rsidR="00CB60CE" w:rsidRPr="001910D4">
        <w:rPr>
          <w:rFonts w:ascii="Times New Roman" w:hAnsi="Times New Roman"/>
          <w:sz w:val="28"/>
          <w:szCs w:val="28"/>
          <w:lang w:eastAsia="ru-RU"/>
        </w:rPr>
        <w:t>ормирование земельных участков</w:t>
      </w:r>
      <w:r w:rsidR="00B010BC" w:rsidRPr="001910D4">
        <w:rPr>
          <w:rFonts w:ascii="Times New Roman" w:hAnsi="Times New Roman"/>
          <w:sz w:val="28"/>
          <w:szCs w:val="28"/>
          <w:lang w:eastAsia="ru-RU"/>
        </w:rPr>
        <w:t>.</w:t>
      </w:r>
      <w:bookmarkEnd w:id="425"/>
      <w:bookmarkEnd w:id="426"/>
      <w:bookmarkEnd w:id="427"/>
      <w:bookmarkEnd w:id="428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429" w:name="_Toc419293870"/>
      <w:bookmarkStart w:id="430" w:name="_Toc419729173"/>
      <w:bookmarkStart w:id="431" w:name="_Toc483907007"/>
      <w:bookmarkStart w:id="432" w:name="_Toc511762983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429"/>
      <w:bookmarkEnd w:id="430"/>
      <w:bookmarkEnd w:id="431"/>
      <w:bookmarkEnd w:id="432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CB60CE" w:rsidRPr="001910D4">
        <w:rPr>
          <w:sz w:val="28"/>
          <w:szCs w:val="28"/>
        </w:rPr>
        <w:t>19 318 304,82</w:t>
      </w:r>
      <w:r w:rsidRPr="001910D4">
        <w:rPr>
          <w:sz w:val="28"/>
          <w:szCs w:val="28"/>
        </w:rPr>
        <w:t xml:space="preserve"> руб.,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B82832" w:rsidRPr="001910D4">
        <w:rPr>
          <w:sz w:val="28"/>
          <w:szCs w:val="28"/>
        </w:rPr>
        <w:t>11 951 204,82</w:t>
      </w:r>
      <w:r w:rsidRPr="001910D4">
        <w:rPr>
          <w:sz w:val="28"/>
          <w:szCs w:val="28"/>
        </w:rPr>
        <w:t xml:space="preserve"> руб.;</w:t>
      </w:r>
    </w:p>
    <w:p w:rsidR="00A31D0A" w:rsidRPr="001910D4" w:rsidRDefault="00A31D0A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федерального бюджета – 3 948 217,00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A31D0A" w:rsidRPr="001910D4">
        <w:rPr>
          <w:sz w:val="28"/>
          <w:szCs w:val="28"/>
        </w:rPr>
        <w:t>3 418 883</w:t>
      </w:r>
      <w:r w:rsidRPr="001910D4">
        <w:rPr>
          <w:sz w:val="28"/>
          <w:szCs w:val="28"/>
        </w:rPr>
        <w:t xml:space="preserve">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33" w:name="_Toc419293871"/>
      <w:bookmarkStart w:id="434" w:name="_Toc419729174"/>
      <w:bookmarkStart w:id="435" w:name="_Toc483907008"/>
      <w:bookmarkStart w:id="436" w:name="_Toc511762984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0414" w:rsidRPr="001910D4">
        <w:rPr>
          <w:rFonts w:ascii="Times New Roman" w:hAnsi="Times New Roman"/>
          <w:sz w:val="28"/>
          <w:szCs w:val="28"/>
          <w:lang w:eastAsia="ru-RU"/>
        </w:rPr>
        <w:t>19 144 910,76</w:t>
      </w:r>
      <w:r w:rsidRPr="001910D4">
        <w:rPr>
          <w:rFonts w:ascii="Times New Roman" w:hAnsi="Times New Roman"/>
          <w:sz w:val="28"/>
          <w:szCs w:val="28"/>
        </w:rPr>
        <w:t xml:space="preserve"> руб.(9</w:t>
      </w:r>
      <w:r w:rsidR="00970414" w:rsidRPr="001910D4">
        <w:rPr>
          <w:rFonts w:ascii="Times New Roman" w:hAnsi="Times New Roman"/>
          <w:sz w:val="28"/>
          <w:szCs w:val="28"/>
        </w:rPr>
        <w:t>9</w:t>
      </w:r>
      <w:r w:rsidRPr="001910D4">
        <w:rPr>
          <w:rFonts w:ascii="Times New Roman" w:hAnsi="Times New Roman"/>
          <w:sz w:val="28"/>
          <w:szCs w:val="28"/>
        </w:rPr>
        <w:t>,</w:t>
      </w:r>
      <w:r w:rsidR="00970414" w:rsidRPr="001910D4">
        <w:rPr>
          <w:rFonts w:ascii="Times New Roman" w:hAnsi="Times New Roman"/>
          <w:sz w:val="28"/>
          <w:szCs w:val="28"/>
        </w:rPr>
        <w:t>1</w:t>
      </w:r>
      <w:r w:rsidRPr="001910D4">
        <w:rPr>
          <w:rFonts w:ascii="Times New Roman" w:hAnsi="Times New Roman"/>
          <w:sz w:val="28"/>
          <w:szCs w:val="28"/>
        </w:rPr>
        <w:t xml:space="preserve"> %),</w:t>
      </w:r>
      <w:bookmarkEnd w:id="433"/>
      <w:bookmarkEnd w:id="434"/>
      <w:bookmarkEnd w:id="435"/>
      <w:bookmarkEnd w:id="436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37" w:name="_Toc419293872"/>
      <w:bookmarkStart w:id="438" w:name="_Toc419729175"/>
      <w:bookmarkStart w:id="439" w:name="_Toc483907009"/>
      <w:bookmarkStart w:id="440" w:name="_Toc511762985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437"/>
      <w:bookmarkEnd w:id="438"/>
      <w:bookmarkEnd w:id="439"/>
      <w:bookmarkEnd w:id="440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B82832" w:rsidRPr="001910D4">
        <w:rPr>
          <w:sz w:val="28"/>
          <w:szCs w:val="28"/>
        </w:rPr>
        <w:t>11 816 748,62</w:t>
      </w:r>
      <w:r w:rsidRPr="001910D4">
        <w:rPr>
          <w:sz w:val="28"/>
          <w:szCs w:val="28"/>
        </w:rPr>
        <w:t xml:space="preserve"> руб.;</w:t>
      </w:r>
    </w:p>
    <w:p w:rsidR="00970414" w:rsidRPr="001910D4" w:rsidRDefault="00970414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федерального бюджета – 3 948 217,00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краевого бюджета – </w:t>
      </w:r>
      <w:r w:rsidR="00B82832" w:rsidRPr="001910D4">
        <w:rPr>
          <w:sz w:val="28"/>
          <w:szCs w:val="28"/>
        </w:rPr>
        <w:t>3 379 945,14</w:t>
      </w:r>
      <w:r w:rsidRPr="001910D4">
        <w:rPr>
          <w:sz w:val="28"/>
          <w:szCs w:val="28"/>
        </w:rPr>
        <w:t xml:space="preserve">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441" w:name="_Toc483907010"/>
      <w:bookmarkStart w:id="442" w:name="_Toc511762986"/>
      <w:r w:rsidRPr="001910D4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970414" w:rsidRPr="001910D4">
        <w:rPr>
          <w:rFonts w:ascii="Times New Roman" w:hAnsi="Times New Roman"/>
          <w:sz w:val="28"/>
          <w:szCs w:val="28"/>
        </w:rPr>
        <w:t>173 394,06</w:t>
      </w:r>
      <w:r w:rsidRPr="001910D4">
        <w:rPr>
          <w:rFonts w:ascii="Times New Roman" w:hAnsi="Times New Roman"/>
          <w:sz w:val="28"/>
          <w:szCs w:val="28"/>
        </w:rPr>
        <w:t xml:space="preserve"> руб. (</w:t>
      </w:r>
      <w:r w:rsidR="00970414" w:rsidRPr="001910D4">
        <w:rPr>
          <w:rFonts w:ascii="Times New Roman" w:hAnsi="Times New Roman"/>
          <w:sz w:val="28"/>
          <w:szCs w:val="28"/>
        </w:rPr>
        <w:t>0,9</w:t>
      </w:r>
      <w:r w:rsidRPr="001910D4">
        <w:rPr>
          <w:rFonts w:ascii="Times New Roman" w:hAnsi="Times New Roman"/>
          <w:sz w:val="28"/>
          <w:szCs w:val="28"/>
        </w:rPr>
        <w:t xml:space="preserve"> %).</w:t>
      </w:r>
      <w:bookmarkEnd w:id="441"/>
      <w:bookmarkEnd w:id="442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443" w:name="_Toc419293873"/>
      <w:bookmarkStart w:id="444" w:name="_Toc419729176"/>
      <w:bookmarkStart w:id="445" w:name="_Toc483907011"/>
      <w:bookmarkStart w:id="446" w:name="_Toc511762987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443"/>
      <w:bookmarkEnd w:id="444"/>
      <w:bookmarkEnd w:id="445"/>
      <w:bookmarkEnd w:id="446"/>
    </w:p>
    <w:p w:rsidR="00B010BC" w:rsidRPr="001910D4" w:rsidRDefault="00B010BC" w:rsidP="00B010B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Благоустройство города Бородино:</w:t>
      </w:r>
    </w:p>
    <w:p w:rsidR="00B010BC" w:rsidRPr="001910D4" w:rsidRDefault="00B010BC" w:rsidP="00F6735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  <w:lang w:eastAsia="ru-RU"/>
        </w:rPr>
        <w:t>текущий ремонт элементов уличного освещения</w:t>
      </w:r>
      <w:r w:rsidR="000454D0" w:rsidRPr="001910D4">
        <w:rPr>
          <w:sz w:val="28"/>
          <w:szCs w:val="28"/>
          <w:lang w:eastAsia="ru-RU"/>
        </w:rPr>
        <w:t xml:space="preserve"> – 1,34</w:t>
      </w:r>
      <w:r w:rsidRPr="001910D4">
        <w:rPr>
          <w:sz w:val="28"/>
          <w:szCs w:val="28"/>
          <w:lang w:eastAsia="ru-RU"/>
        </w:rPr>
        <w:t xml:space="preserve"> км </w:t>
      </w:r>
      <w:r w:rsidR="00F67355" w:rsidRPr="001910D4">
        <w:rPr>
          <w:sz w:val="28"/>
          <w:szCs w:val="28"/>
          <w:lang w:eastAsia="ru-RU"/>
        </w:rPr>
        <w:t>(заменены светильники РКУ на светодиодные по ул. Ленина (от ул. Маяковского до ул. Гоголя- 9 шт.; замена светильников: ул. Первомайская,1а, Ул. Первомайская, 18, Ул. Первомайская, 20, Ул. Гоголя,16, Ул. Пионерская,10, Ул. Пионерская, 12, Ул. Советская,19 (Пешеходный переход), Ул. Советская, 53, Ул. Суворова, 32, ул. Калинина, 20а, ул. Овражная, 3</w:t>
      </w:r>
      <w:proofErr w:type="gramEnd"/>
      <w:r w:rsidR="00F67355" w:rsidRPr="001910D4">
        <w:rPr>
          <w:sz w:val="28"/>
          <w:szCs w:val="28"/>
          <w:lang w:eastAsia="ru-RU"/>
        </w:rPr>
        <w:t xml:space="preserve">, </w:t>
      </w:r>
      <w:proofErr w:type="gramStart"/>
      <w:r w:rsidR="00F67355" w:rsidRPr="001910D4">
        <w:rPr>
          <w:sz w:val="28"/>
          <w:szCs w:val="28"/>
          <w:lang w:eastAsia="ru-RU"/>
        </w:rPr>
        <w:t>ул. Луговая, 54, Ул. Большевистская,10, Ул. Зеленая, 23, Ул. Подгорная, 43, Ул. Подгорная,45, Ул. Подгорная, 49, Ул. Октябрьская,67, Ул. Пушкина,40, Ул. Геологическая,19, Ул. Центральная,3, Ул. Магистральная,15.</w:t>
      </w:r>
      <w:r w:rsidRPr="001910D4">
        <w:rPr>
          <w:sz w:val="28"/>
          <w:szCs w:val="28"/>
          <w:lang w:eastAsia="ru-RU"/>
        </w:rPr>
        <w:t>)</w:t>
      </w:r>
      <w:r w:rsidRPr="001910D4">
        <w:rPr>
          <w:sz w:val="28"/>
          <w:szCs w:val="28"/>
        </w:rPr>
        <w:t>;</w:t>
      </w:r>
      <w:proofErr w:type="gramEnd"/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техническое обслуживание элементов уличного освещения</w:t>
      </w:r>
      <w:r w:rsidR="000454D0" w:rsidRPr="001910D4">
        <w:rPr>
          <w:sz w:val="28"/>
          <w:szCs w:val="28"/>
          <w:lang w:eastAsia="ru-RU"/>
        </w:rPr>
        <w:t xml:space="preserve"> </w:t>
      </w:r>
      <w:r w:rsidRPr="001910D4">
        <w:rPr>
          <w:sz w:val="28"/>
          <w:szCs w:val="28"/>
          <w:lang w:eastAsia="ru-RU"/>
        </w:rPr>
        <w:t>-</w:t>
      </w:r>
      <w:r w:rsidR="000454D0" w:rsidRPr="001910D4">
        <w:rPr>
          <w:sz w:val="28"/>
          <w:szCs w:val="28"/>
          <w:lang w:eastAsia="ru-RU"/>
        </w:rPr>
        <w:t xml:space="preserve"> </w:t>
      </w:r>
      <w:r w:rsidRPr="001910D4">
        <w:rPr>
          <w:sz w:val="28"/>
          <w:szCs w:val="28"/>
          <w:lang w:eastAsia="ru-RU"/>
        </w:rPr>
        <w:t>994 штуки;</w:t>
      </w:r>
    </w:p>
    <w:p w:rsidR="00B010BC" w:rsidRPr="001910D4" w:rsidRDefault="00B010BC" w:rsidP="00F6735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  <w:lang w:eastAsia="ru-RU"/>
        </w:rPr>
        <w:t xml:space="preserve">срезка зеленых насаждений - 26 штук </w:t>
      </w:r>
      <w:r w:rsidR="00F67355" w:rsidRPr="001910D4">
        <w:rPr>
          <w:sz w:val="28"/>
          <w:szCs w:val="28"/>
          <w:lang w:eastAsia="ru-RU"/>
        </w:rPr>
        <w:t>(ул. Сибирская 45- 1шт., во дворе ул. Маяковского, 23- 1шт, между переулком Строительным 2,4 и Маяковского 23- 4шт., между детским садом и жилым домом  9 Мая,93- 1шт, возле  торгового комплекса «Планета» ул. Ленина- 1шт, ул. Суворова напротив дома №26- 6 шт.,  9 Мая,93, ул. Ленина (в районе автовокзала, в районе магазина  светофор- 3</w:t>
      </w:r>
      <w:proofErr w:type="gramEnd"/>
      <w:r w:rsidR="00F67355" w:rsidRPr="001910D4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F67355" w:rsidRPr="001910D4">
        <w:rPr>
          <w:sz w:val="28"/>
          <w:szCs w:val="28"/>
          <w:lang w:eastAsia="ru-RU"/>
        </w:rPr>
        <w:t>шт</w:t>
      </w:r>
      <w:proofErr w:type="spellEnd"/>
      <w:proofErr w:type="gramEnd"/>
      <w:r w:rsidR="00F67355" w:rsidRPr="001910D4">
        <w:rPr>
          <w:sz w:val="28"/>
          <w:szCs w:val="28"/>
          <w:lang w:eastAsia="ru-RU"/>
        </w:rPr>
        <w:t>, ул. Комсомольская, 14- 6шт; (около магазина), ул. Октябрьская, 56 (со стороны площади ДК «Угольщик- 1шт)</w:t>
      </w:r>
      <w:r w:rsidRPr="001910D4">
        <w:rPr>
          <w:sz w:val="28"/>
          <w:szCs w:val="28"/>
          <w:lang w:eastAsia="ru-RU"/>
        </w:rPr>
        <w:t>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приобретение цветочной рассады - 10800 штук;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содержание зеленого хозяйства -157,8 тыс. м</w:t>
      </w:r>
      <w:proofErr w:type="gramStart"/>
      <w:r w:rsidRPr="001910D4">
        <w:rPr>
          <w:sz w:val="28"/>
          <w:szCs w:val="28"/>
          <w:vertAlign w:val="superscript"/>
          <w:lang w:eastAsia="ru-RU"/>
        </w:rPr>
        <w:t>2</w:t>
      </w:r>
      <w:proofErr w:type="gramEnd"/>
      <w:r w:rsidRPr="001910D4">
        <w:rPr>
          <w:sz w:val="28"/>
          <w:szCs w:val="28"/>
          <w:lang w:eastAsia="ru-RU"/>
        </w:rPr>
        <w:t>;</w:t>
      </w:r>
    </w:p>
    <w:p w:rsidR="00B010BC" w:rsidRPr="001910D4" w:rsidRDefault="00B010BC" w:rsidP="00F6735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 xml:space="preserve">приобретение МАФ с установкой во дворах в городе Бородино – 3 двора </w:t>
      </w:r>
      <w:r w:rsidR="00F67355" w:rsidRPr="001910D4">
        <w:rPr>
          <w:sz w:val="28"/>
          <w:szCs w:val="28"/>
        </w:rPr>
        <w:t xml:space="preserve">(ул. Октябрьская,83,85, ул. Ленина,57, </w:t>
      </w:r>
      <w:proofErr w:type="gramStart"/>
      <w:r w:rsidR="00F67355" w:rsidRPr="001910D4">
        <w:rPr>
          <w:sz w:val="28"/>
          <w:szCs w:val="28"/>
        </w:rPr>
        <w:t>м-он</w:t>
      </w:r>
      <w:proofErr w:type="gramEnd"/>
      <w:r w:rsidR="00F67355" w:rsidRPr="001910D4">
        <w:rPr>
          <w:sz w:val="28"/>
          <w:szCs w:val="28"/>
        </w:rPr>
        <w:t xml:space="preserve"> Победы, 14,15; ул. Загородная, 4)</w:t>
      </w:r>
      <w:r w:rsidRPr="001910D4">
        <w:rPr>
          <w:sz w:val="28"/>
          <w:szCs w:val="28"/>
          <w:lang w:eastAsia="ru-RU"/>
        </w:rPr>
        <w:t>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проведена </w:t>
      </w:r>
      <w:proofErr w:type="spellStart"/>
      <w:r w:rsidRPr="001910D4">
        <w:rPr>
          <w:sz w:val="28"/>
          <w:szCs w:val="28"/>
        </w:rPr>
        <w:t>акарицидная</w:t>
      </w:r>
      <w:proofErr w:type="spellEnd"/>
      <w:r w:rsidRPr="001910D4">
        <w:rPr>
          <w:sz w:val="28"/>
          <w:szCs w:val="28"/>
        </w:rPr>
        <w:t xml:space="preserve"> обработка мест посещаемых населением (15 га);</w:t>
      </w:r>
    </w:p>
    <w:p w:rsidR="000454D0" w:rsidRPr="001910D4" w:rsidRDefault="000454D0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капитальный ремонт подпорной стенки в микрорайоне Стахановский, 7- 67,7м (100%).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2.</w:t>
      </w:r>
      <w:r w:rsidRPr="001910D4">
        <w:rPr>
          <w:b/>
          <w:sz w:val="28"/>
          <w:szCs w:val="28"/>
        </w:rPr>
        <w:t xml:space="preserve"> Организация проведения мероприятий по отлову, учету, содержанию безнадзорных домашних животных на территории города Бородино: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 xml:space="preserve">отлов безнадзорных животных - </w:t>
      </w:r>
      <w:r w:rsidR="000454D0" w:rsidRPr="001910D4">
        <w:rPr>
          <w:sz w:val="28"/>
          <w:szCs w:val="28"/>
          <w:lang w:eastAsia="ru-RU"/>
        </w:rPr>
        <w:t>185</w:t>
      </w:r>
      <w:r w:rsidRPr="001910D4">
        <w:rPr>
          <w:sz w:val="28"/>
          <w:szCs w:val="28"/>
          <w:lang w:eastAsia="ru-RU"/>
        </w:rPr>
        <w:t xml:space="preserve"> шт</w:t>
      </w:r>
      <w:r w:rsidRPr="001910D4">
        <w:rPr>
          <w:sz w:val="28"/>
          <w:szCs w:val="28"/>
        </w:rPr>
        <w:t>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3.</w:t>
      </w:r>
      <w:r w:rsidRPr="001910D4">
        <w:rPr>
          <w:b/>
          <w:sz w:val="28"/>
          <w:szCs w:val="28"/>
        </w:rPr>
        <w:t xml:space="preserve"> Развитие архивного дела в городе Бородино: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организация хранения краевого фонда – 6</w:t>
      </w:r>
      <w:r w:rsidR="000454D0" w:rsidRPr="001910D4">
        <w:rPr>
          <w:sz w:val="28"/>
          <w:szCs w:val="28"/>
        </w:rPr>
        <w:t>91</w:t>
      </w:r>
      <w:r w:rsidRPr="001910D4">
        <w:rPr>
          <w:sz w:val="28"/>
          <w:szCs w:val="28"/>
        </w:rPr>
        <w:t xml:space="preserve"> единиц</w:t>
      </w:r>
      <w:r w:rsidR="000454D0" w:rsidRPr="001910D4">
        <w:rPr>
          <w:sz w:val="28"/>
          <w:szCs w:val="28"/>
        </w:rPr>
        <w:t>а</w:t>
      </w:r>
      <w:r w:rsidRPr="001910D4">
        <w:rPr>
          <w:sz w:val="28"/>
          <w:szCs w:val="28"/>
        </w:rPr>
        <w:t>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4.</w:t>
      </w:r>
      <w:r w:rsidRPr="001910D4">
        <w:rPr>
          <w:b/>
          <w:sz w:val="28"/>
          <w:szCs w:val="28"/>
        </w:rPr>
        <w:t xml:space="preserve"> Обеспечение деятельности административной комиссии: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проведено 12 заседаний, на которых рассмотрено </w:t>
      </w:r>
      <w:r w:rsidR="00D93581" w:rsidRPr="001910D4">
        <w:rPr>
          <w:sz w:val="28"/>
          <w:szCs w:val="28"/>
        </w:rPr>
        <w:t>459</w:t>
      </w:r>
      <w:r w:rsidRPr="001910D4">
        <w:rPr>
          <w:sz w:val="28"/>
          <w:szCs w:val="28"/>
        </w:rPr>
        <w:t xml:space="preserve"> материалов об административных правонарушениях, по 3</w:t>
      </w:r>
      <w:r w:rsidR="00073C8C" w:rsidRPr="001910D4">
        <w:rPr>
          <w:sz w:val="28"/>
          <w:szCs w:val="28"/>
        </w:rPr>
        <w:t>26</w:t>
      </w:r>
      <w:r w:rsidRPr="001910D4">
        <w:rPr>
          <w:sz w:val="28"/>
          <w:szCs w:val="28"/>
        </w:rPr>
        <w:t xml:space="preserve"> материалам отказано в возбуждении дела об административном правонарушении;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Fonts w:eastAsia="Times New Roman"/>
          <w:sz w:val="28"/>
          <w:szCs w:val="28"/>
          <w:lang w:eastAsia="ru-RU"/>
        </w:rPr>
        <w:t xml:space="preserve">в добровольном порядке исполнено </w:t>
      </w:r>
      <w:r w:rsidR="00073C8C" w:rsidRPr="001910D4">
        <w:rPr>
          <w:rFonts w:eastAsia="Times New Roman"/>
          <w:sz w:val="28"/>
          <w:szCs w:val="28"/>
          <w:lang w:eastAsia="ru-RU"/>
        </w:rPr>
        <w:t>19</w:t>
      </w:r>
      <w:r w:rsidRPr="001910D4">
        <w:rPr>
          <w:rFonts w:eastAsia="Times New Roman"/>
          <w:sz w:val="28"/>
          <w:szCs w:val="28"/>
          <w:lang w:eastAsia="ru-RU"/>
        </w:rPr>
        <w:t xml:space="preserve"> постановления о взыскании штрафов, по </w:t>
      </w:r>
      <w:r w:rsidR="00073C8C" w:rsidRPr="001910D4">
        <w:rPr>
          <w:rFonts w:eastAsia="Times New Roman"/>
          <w:sz w:val="28"/>
          <w:szCs w:val="28"/>
          <w:lang w:eastAsia="ru-RU"/>
        </w:rPr>
        <w:t>33</w:t>
      </w:r>
      <w:r w:rsidRPr="001910D4">
        <w:rPr>
          <w:rFonts w:eastAsia="Times New Roman"/>
          <w:sz w:val="28"/>
          <w:szCs w:val="28"/>
          <w:lang w:eastAsia="ru-RU"/>
        </w:rPr>
        <w:t xml:space="preserve"> постановлениям  – взыскано принудительно. По </w:t>
      </w:r>
      <w:r w:rsidR="00073C8C" w:rsidRPr="001910D4">
        <w:rPr>
          <w:rFonts w:eastAsia="Times New Roman"/>
          <w:sz w:val="28"/>
          <w:szCs w:val="28"/>
          <w:lang w:eastAsia="ru-RU"/>
        </w:rPr>
        <w:t>42</w:t>
      </w:r>
      <w:r w:rsidRPr="001910D4">
        <w:rPr>
          <w:rFonts w:eastAsia="Times New Roman"/>
          <w:sz w:val="28"/>
          <w:szCs w:val="28"/>
          <w:lang w:eastAsia="ru-RU"/>
        </w:rPr>
        <w:t xml:space="preserve"> административным делам постановления переданы в службу судебных приставов для принудительного взыскания штрафа (исполнено </w:t>
      </w:r>
      <w:r w:rsidR="00073C8C" w:rsidRPr="001910D4">
        <w:rPr>
          <w:rFonts w:eastAsia="Times New Roman"/>
          <w:sz w:val="28"/>
          <w:szCs w:val="28"/>
          <w:lang w:eastAsia="ru-RU"/>
        </w:rPr>
        <w:t>22</w:t>
      </w:r>
      <w:r w:rsidRPr="001910D4">
        <w:rPr>
          <w:rFonts w:eastAsia="Times New Roman"/>
          <w:sz w:val="28"/>
          <w:szCs w:val="28"/>
          <w:lang w:eastAsia="ru-RU"/>
        </w:rPr>
        <w:t xml:space="preserve"> постановлений прошлых лет).</w:t>
      </w:r>
    </w:p>
    <w:p w:rsidR="00D93581" w:rsidRPr="001910D4" w:rsidRDefault="00D93581" w:rsidP="00D93581">
      <w:pPr>
        <w:spacing w:after="0" w:line="240" w:lineRule="auto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5.</w:t>
      </w:r>
      <w:r w:rsidRPr="001910D4">
        <w:rPr>
          <w:b/>
          <w:sz w:val="28"/>
          <w:szCs w:val="28"/>
        </w:rPr>
        <w:t xml:space="preserve"> Формирование современной городской среды:</w:t>
      </w:r>
    </w:p>
    <w:p w:rsidR="00D93581" w:rsidRPr="001910D4" w:rsidRDefault="00F67355" w:rsidP="00F6735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выполнено благоустройство 8 Дворовых территорий: ул. Горького,4, ул. Комсомольская,12, ул. Октябрьская, 76, ул. 9 Мая, 95а, ул. Советская, 66, ул. Ленина,49, ул. Ленина, 51, ул. Нагорная, 41</w:t>
      </w:r>
      <w:r w:rsidR="00D93581" w:rsidRPr="001910D4">
        <w:rPr>
          <w:sz w:val="28"/>
          <w:szCs w:val="28"/>
        </w:rPr>
        <w:t>;</w:t>
      </w:r>
      <w:proofErr w:type="gramEnd"/>
    </w:p>
    <w:p w:rsidR="00D93581" w:rsidRPr="001910D4" w:rsidRDefault="00F67355" w:rsidP="00D93581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выполнен текущий ремонт  площади ДК «Угольщик».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  <w:u w:val="single"/>
        </w:rPr>
      </w:pP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Реализация проектов по благоустройству территорий города Бородино:</w:t>
      </w:r>
    </w:p>
    <w:p w:rsidR="00B010BC" w:rsidRPr="001910D4" w:rsidRDefault="00F67355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В 2017 году не проводилось</w:t>
      </w:r>
      <w:r w:rsidR="00B010BC" w:rsidRPr="001910D4">
        <w:rPr>
          <w:sz w:val="28"/>
          <w:szCs w:val="28"/>
        </w:rPr>
        <w:t>.</w:t>
      </w:r>
    </w:p>
    <w:p w:rsidR="00B010BC" w:rsidRPr="001910D4" w:rsidRDefault="00B010BC" w:rsidP="00B010BC">
      <w:pPr>
        <w:pStyle w:val="a3"/>
        <w:ind w:left="360"/>
        <w:jc w:val="both"/>
        <w:rPr>
          <w:sz w:val="28"/>
          <w:szCs w:val="28"/>
        </w:rPr>
      </w:pP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Мероприятия по землеустройству и землепользованию:</w:t>
      </w:r>
    </w:p>
    <w:p w:rsidR="00B010BC" w:rsidRPr="001910D4" w:rsidRDefault="00B010BC" w:rsidP="00F6735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  <w:lang w:eastAsia="ru-RU"/>
        </w:rPr>
        <w:t xml:space="preserve">сформировано </w:t>
      </w:r>
      <w:r w:rsidR="00D93581" w:rsidRPr="001910D4">
        <w:rPr>
          <w:sz w:val="28"/>
          <w:szCs w:val="28"/>
          <w:lang w:eastAsia="ru-RU"/>
        </w:rPr>
        <w:t>16</w:t>
      </w:r>
      <w:r w:rsidRPr="001910D4">
        <w:rPr>
          <w:sz w:val="28"/>
          <w:szCs w:val="28"/>
          <w:lang w:eastAsia="ru-RU"/>
        </w:rPr>
        <w:t xml:space="preserve"> земельных участка </w:t>
      </w:r>
      <w:r w:rsidR="00F67355" w:rsidRPr="001910D4">
        <w:rPr>
          <w:sz w:val="28"/>
          <w:szCs w:val="28"/>
          <w:lang w:eastAsia="ru-RU"/>
        </w:rPr>
        <w:t xml:space="preserve">по ул. Южная,18; пер. Локомотивный,1; пер Береговой,20; пер. Почтовый,2; пер. Почтовый,4; пер. Почтовый. 10; пер. Почтовый, 12; </w:t>
      </w:r>
      <w:proofErr w:type="spellStart"/>
      <w:r w:rsidR="00F67355" w:rsidRPr="001910D4">
        <w:rPr>
          <w:sz w:val="28"/>
          <w:szCs w:val="28"/>
          <w:lang w:eastAsia="ru-RU"/>
        </w:rPr>
        <w:t>мкр</w:t>
      </w:r>
      <w:proofErr w:type="spellEnd"/>
      <w:r w:rsidR="00F67355" w:rsidRPr="001910D4">
        <w:rPr>
          <w:sz w:val="28"/>
          <w:szCs w:val="28"/>
          <w:lang w:eastAsia="ru-RU"/>
        </w:rPr>
        <w:t xml:space="preserve">-н Северный, уч.9, </w:t>
      </w:r>
      <w:proofErr w:type="spellStart"/>
      <w:r w:rsidR="00F67355" w:rsidRPr="001910D4">
        <w:rPr>
          <w:sz w:val="28"/>
          <w:szCs w:val="28"/>
          <w:lang w:eastAsia="ru-RU"/>
        </w:rPr>
        <w:t>мкр</w:t>
      </w:r>
      <w:proofErr w:type="spellEnd"/>
      <w:r w:rsidR="00F67355" w:rsidRPr="001910D4">
        <w:rPr>
          <w:sz w:val="28"/>
          <w:szCs w:val="28"/>
          <w:lang w:eastAsia="ru-RU"/>
        </w:rPr>
        <w:t>-н Северный, уч. 11; ул. Приозерная, 21а; пер. Светлый, 4; пер. Высотный, 1; пер. Сиреневый,3; ул. Приозерная, 25а; ул. Молодежная, 43а, площадь ДК «Угольщик»</w:t>
      </w:r>
      <w:r w:rsidRPr="001910D4">
        <w:rPr>
          <w:sz w:val="28"/>
          <w:szCs w:val="28"/>
        </w:rPr>
        <w:t>.</w:t>
      </w:r>
      <w:proofErr w:type="gramEnd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</w:p>
    <w:p w:rsidR="00B010BC" w:rsidRPr="001910D4" w:rsidRDefault="00B010BC" w:rsidP="00B010B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B010BC" w:rsidRPr="001910D4" w:rsidRDefault="00B010BC" w:rsidP="003F3CCE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3F3CCE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 6 </w:t>
      </w:r>
      <w:proofErr w:type="gramStart"/>
      <w:r w:rsidRPr="001910D4">
        <w:rPr>
          <w:sz w:val="28"/>
          <w:szCs w:val="28"/>
        </w:rPr>
        <w:t>целевых</w:t>
      </w:r>
      <w:proofErr w:type="gramEnd"/>
      <w:r w:rsidRPr="001910D4">
        <w:rPr>
          <w:sz w:val="28"/>
          <w:szCs w:val="28"/>
        </w:rPr>
        <w:t xml:space="preserve"> индикатора программы и                               </w:t>
      </w:r>
      <w:r w:rsidR="003F3CCE" w:rsidRPr="001910D4">
        <w:rPr>
          <w:sz w:val="28"/>
          <w:szCs w:val="28"/>
        </w:rPr>
        <w:t>44</w:t>
      </w:r>
      <w:r w:rsidRPr="001910D4">
        <w:rPr>
          <w:sz w:val="28"/>
          <w:szCs w:val="28"/>
        </w:rPr>
        <w:t xml:space="preserve"> показател</w:t>
      </w:r>
      <w:r w:rsidR="003F3CCE" w:rsidRPr="001910D4">
        <w:rPr>
          <w:sz w:val="28"/>
          <w:szCs w:val="28"/>
        </w:rPr>
        <w:t>я</w:t>
      </w:r>
      <w:r w:rsidRPr="001910D4">
        <w:rPr>
          <w:sz w:val="28"/>
          <w:szCs w:val="28"/>
        </w:rPr>
        <w:t xml:space="preserve"> результативности.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447" w:name="_Toc419293874"/>
      <w:bookmarkStart w:id="448" w:name="_Toc419729177"/>
      <w:bookmarkStart w:id="449" w:name="_Toc483907012"/>
      <w:bookmarkStart w:id="450" w:name="_Toc511762988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эффективная:</w:t>
      </w:r>
      <w:bookmarkEnd w:id="447"/>
      <w:bookmarkEnd w:id="448"/>
      <w:bookmarkEnd w:id="449"/>
      <w:bookmarkEnd w:id="450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1320"/>
        <w:gridCol w:w="2635"/>
      </w:tblGrid>
      <w:tr w:rsidR="001910D4" w:rsidRPr="001910D4" w:rsidTr="00436E43">
        <w:trPr>
          <w:trHeight w:val="483"/>
          <w:tblHeader/>
          <w:jc w:val="center"/>
        </w:trPr>
        <w:tc>
          <w:tcPr>
            <w:tcW w:w="6126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35" w:type="dxa"/>
            <w:vAlign w:val="center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436E43">
        <w:trPr>
          <w:jc w:val="center"/>
        </w:trPr>
        <w:tc>
          <w:tcPr>
            <w:tcW w:w="612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010BC" w:rsidRPr="001910D4" w:rsidRDefault="00CB60CE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635" w:type="dxa"/>
            <w:vMerge w:val="restart"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57"/>
          <w:jc w:val="center"/>
        </w:trPr>
        <w:tc>
          <w:tcPr>
            <w:tcW w:w="612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B010BC" w:rsidRPr="001910D4" w:rsidRDefault="00900A5D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CB60CE" w:rsidRPr="001910D4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35" w:type="dxa"/>
            <w:vMerge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557"/>
          <w:jc w:val="center"/>
        </w:trPr>
        <w:tc>
          <w:tcPr>
            <w:tcW w:w="612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B010BC" w:rsidRPr="001910D4" w:rsidRDefault="00900A5D" w:rsidP="00436E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CB60CE" w:rsidRPr="001910D4">
              <w:rPr>
                <w:rFonts w:eastAsia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635" w:type="dxa"/>
            <w:vMerge/>
          </w:tcPr>
          <w:p w:rsidR="00B010BC" w:rsidRPr="001910D4" w:rsidRDefault="00B010BC" w:rsidP="00436E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436E43">
        <w:trPr>
          <w:trHeight w:val="481"/>
          <w:jc w:val="center"/>
        </w:trPr>
        <w:tc>
          <w:tcPr>
            <w:tcW w:w="6126" w:type="dxa"/>
          </w:tcPr>
          <w:p w:rsidR="00B010BC" w:rsidRPr="001910D4" w:rsidRDefault="00B010BC" w:rsidP="00436E43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B010BC" w:rsidRPr="001910D4" w:rsidRDefault="00900A5D" w:rsidP="00436E4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635" w:type="dxa"/>
          </w:tcPr>
          <w:p w:rsidR="00B010BC" w:rsidRPr="001910D4" w:rsidRDefault="00CB60CE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Н</w:t>
            </w:r>
            <w:r w:rsidR="00B010BC" w:rsidRPr="001910D4">
              <w:rPr>
                <w:b/>
                <w:sz w:val="28"/>
                <w:szCs w:val="28"/>
              </w:rPr>
              <w:t>еэффективная</w:t>
            </w:r>
          </w:p>
          <w:p w:rsidR="00B010BC" w:rsidRPr="001910D4" w:rsidRDefault="00B010BC" w:rsidP="00436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0BC" w:rsidRPr="001910D4" w:rsidRDefault="00B010BC" w:rsidP="00B010BC">
      <w:pPr>
        <w:pStyle w:val="af9"/>
        <w:ind w:firstLine="708"/>
        <w:jc w:val="both"/>
        <w:rPr>
          <w:b w:val="0"/>
        </w:rPr>
      </w:pPr>
    </w:p>
    <w:p w:rsidR="00B010BC" w:rsidRPr="001910D4" w:rsidRDefault="004F0427" w:rsidP="00B010BC">
      <w:pPr>
        <w:pStyle w:val="afb"/>
        <w:ind w:firstLine="708"/>
        <w:jc w:val="both"/>
        <w:rPr>
          <w:i w:val="0"/>
        </w:rPr>
      </w:pPr>
      <w:bookmarkStart w:id="451" w:name="_Toc419293875"/>
      <w:bookmarkStart w:id="452" w:name="_Toc419729178"/>
      <w:bookmarkStart w:id="453" w:name="_Toc483907013"/>
      <w:bookmarkStart w:id="454" w:name="_Toc511762989"/>
      <w:r w:rsidRPr="001910D4">
        <w:rPr>
          <w:i w:val="0"/>
        </w:rPr>
        <w:t>Оценка деятельности ответственных исполнителей в части, касающейся реализации муниципальной программы признана неудовлетворительной при объеме финансирования программы 9</w:t>
      </w:r>
      <w:r w:rsidR="00E4512E" w:rsidRPr="001910D4">
        <w:rPr>
          <w:i w:val="0"/>
        </w:rPr>
        <w:t>9,1</w:t>
      </w:r>
      <w:r w:rsidRPr="001910D4">
        <w:rPr>
          <w:i w:val="0"/>
        </w:rPr>
        <w:t xml:space="preserve"> %. Это связано с наличием показателей результативности име</w:t>
      </w:r>
      <w:r w:rsidR="00E4512E" w:rsidRPr="001910D4">
        <w:rPr>
          <w:i w:val="0"/>
        </w:rPr>
        <w:t>ющих нулевые значения</w:t>
      </w:r>
      <w:r w:rsidRPr="001910D4">
        <w:rPr>
          <w:i w:val="0"/>
        </w:rPr>
        <w:t xml:space="preserve">. Весовой критерий отнесен к показателям </w:t>
      </w:r>
      <w:proofErr w:type="gramStart"/>
      <w:r w:rsidRPr="001910D4">
        <w:rPr>
          <w:i w:val="0"/>
        </w:rPr>
        <w:t>результативности</w:t>
      </w:r>
      <w:proofErr w:type="gramEnd"/>
      <w:r w:rsidRPr="001910D4">
        <w:rPr>
          <w:i w:val="0"/>
        </w:rPr>
        <w:t xml:space="preserve"> имеющим нулевое значение, что значительно снижает оценку эффективности данной муниципальной программы</w:t>
      </w:r>
      <w:r w:rsidR="00B010BC" w:rsidRPr="001910D4">
        <w:rPr>
          <w:i w:val="0"/>
        </w:rPr>
        <w:t>.</w:t>
      </w:r>
      <w:bookmarkEnd w:id="451"/>
      <w:bookmarkEnd w:id="452"/>
      <w:bookmarkEnd w:id="453"/>
      <w:bookmarkEnd w:id="454"/>
    </w:p>
    <w:p w:rsidR="00B010BC" w:rsidRPr="001910D4" w:rsidRDefault="00B010BC" w:rsidP="00B010BC">
      <w:pPr>
        <w:pStyle w:val="afb"/>
        <w:ind w:firstLine="708"/>
        <w:jc w:val="both"/>
        <w:rPr>
          <w:i w:val="0"/>
        </w:rPr>
      </w:pPr>
    </w:p>
    <w:p w:rsidR="00B010BC" w:rsidRPr="001910D4" w:rsidRDefault="00B010BC" w:rsidP="00B010BC">
      <w:pPr>
        <w:pStyle w:val="afb"/>
        <w:ind w:firstLine="708"/>
        <w:jc w:val="both"/>
        <w:rPr>
          <w:b/>
          <w:i w:val="0"/>
        </w:rPr>
      </w:pPr>
      <w:bookmarkStart w:id="455" w:name="_Toc511762990"/>
      <w:bookmarkEnd w:id="92"/>
      <w:bookmarkEnd w:id="93"/>
      <w:r w:rsidRPr="001910D4">
        <w:rPr>
          <w:b/>
          <w:i w:val="0"/>
        </w:rPr>
        <w:t>1</w:t>
      </w:r>
      <w:r w:rsidR="00B76FB4" w:rsidRPr="001910D4">
        <w:rPr>
          <w:b/>
          <w:i w:val="0"/>
        </w:rPr>
        <w:t>3</w:t>
      </w:r>
      <w:r w:rsidRPr="001910D4">
        <w:rPr>
          <w:b/>
          <w:i w:val="0"/>
        </w:rPr>
        <w:t>. Муниципальная программа «Создание условий для обеспечения доступным и комфортным жильем граждан города Бородино».</w:t>
      </w:r>
      <w:bookmarkEnd w:id="455"/>
    </w:p>
    <w:p w:rsidR="00B010BC" w:rsidRPr="001910D4" w:rsidRDefault="00B010BC" w:rsidP="00B010BC">
      <w:pPr>
        <w:pStyle w:val="afb"/>
        <w:jc w:val="both"/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Администрация города Бородино</w:t>
      </w:r>
      <w:r w:rsidRPr="001910D4">
        <w:rPr>
          <w:sz w:val="28"/>
          <w:szCs w:val="28"/>
          <w:lang w:eastAsia="ru-RU"/>
        </w:rPr>
        <w:t>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Соисполнители: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  <w:lang w:eastAsia="ru-RU"/>
        </w:rPr>
        <w:t>Отдел по управлению муниципальным имуществом города Бородино Красноярского края.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</w:t>
      </w:r>
      <w:r w:rsidR="00B11C6B" w:rsidRPr="001910D4">
        <w:rPr>
          <w:sz w:val="28"/>
          <w:szCs w:val="28"/>
          <w:lang w:eastAsia="ru-RU"/>
        </w:rPr>
        <w:t>предоставление государственной поддержки на приобретение жилья отдельным категориям граждан, улучшение жилищных условий граждан проживающих на территории города Бородино; актуализированные графические и текстовые материалы генерального плана, правил землепользования и застройки муниципального образования г. Бородино</w:t>
      </w:r>
      <w:r w:rsidRPr="001910D4">
        <w:rPr>
          <w:sz w:val="28"/>
          <w:szCs w:val="28"/>
          <w:lang w:eastAsia="ru-RU"/>
        </w:rPr>
        <w:t>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b/>
          <w:sz w:val="28"/>
          <w:szCs w:val="28"/>
          <w:lang w:eastAsia="ru-RU"/>
        </w:rPr>
        <w:t>Задачи программы:</w:t>
      </w:r>
    </w:p>
    <w:p w:rsidR="00B010BC" w:rsidRPr="001910D4" w:rsidRDefault="00B010BC" w:rsidP="00B010B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56" w:name="_Toc419293837"/>
      <w:bookmarkStart w:id="457" w:name="_Toc419729139"/>
      <w:bookmarkStart w:id="458" w:name="_Toc483907034"/>
      <w:bookmarkStart w:id="459" w:name="_Toc511762991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переселения граждан из аварийного жилищного фонда, ликвидация аварийного жилого фонда;</w:t>
      </w:r>
      <w:bookmarkEnd w:id="456"/>
      <w:bookmarkEnd w:id="457"/>
      <w:bookmarkEnd w:id="458"/>
      <w:bookmarkEnd w:id="459"/>
    </w:p>
    <w:p w:rsidR="00B010BC" w:rsidRPr="001910D4" w:rsidRDefault="00B010BC" w:rsidP="00B010B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60" w:name="_Toc419293838"/>
      <w:bookmarkStart w:id="461" w:name="_Toc419729140"/>
      <w:bookmarkStart w:id="462" w:name="_Toc483907035"/>
      <w:bookmarkStart w:id="463" w:name="_Toc511762992"/>
      <w:r w:rsidRPr="001910D4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AC2D64" w:rsidRPr="001910D4">
        <w:rPr>
          <w:rFonts w:ascii="Times New Roman" w:hAnsi="Times New Roman"/>
          <w:sz w:val="28"/>
          <w:szCs w:val="28"/>
          <w:lang w:eastAsia="ru-RU"/>
        </w:rPr>
        <w:t xml:space="preserve">социальных выплат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молодым семьям </w:t>
      </w:r>
      <w:r w:rsidR="00AC2D64" w:rsidRPr="001910D4">
        <w:rPr>
          <w:rFonts w:ascii="Times New Roman" w:hAnsi="Times New Roman"/>
          <w:sz w:val="28"/>
          <w:szCs w:val="28"/>
          <w:lang w:eastAsia="ru-RU"/>
        </w:rPr>
        <w:t>на приобретение (строительство) жилья</w:t>
      </w:r>
      <w:r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460"/>
      <w:bookmarkEnd w:id="461"/>
      <w:bookmarkEnd w:id="462"/>
      <w:bookmarkEnd w:id="463"/>
    </w:p>
    <w:p w:rsidR="00AC2D64" w:rsidRPr="001910D4" w:rsidRDefault="00AC2D64" w:rsidP="00B010B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64" w:name="_Toc511762993"/>
      <w:r w:rsidRPr="001910D4">
        <w:rPr>
          <w:rFonts w:ascii="Times New Roman" w:hAnsi="Times New Roman"/>
          <w:sz w:val="28"/>
          <w:szCs w:val="28"/>
          <w:lang w:eastAsia="ru-RU"/>
        </w:rPr>
        <w:t>обеспечение детей-сирот, детей, оставшихся без попечения родителей, и лиц из их числа жилыми помещениями;</w:t>
      </w:r>
      <w:bookmarkEnd w:id="464"/>
    </w:p>
    <w:p w:rsidR="00AC2D64" w:rsidRPr="001910D4" w:rsidRDefault="00AC2D64" w:rsidP="00B010B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65" w:name="_Toc511762994"/>
      <w:r w:rsidRPr="001910D4">
        <w:rPr>
          <w:rFonts w:ascii="Times New Roman" w:hAnsi="Times New Roman"/>
          <w:sz w:val="28"/>
          <w:szCs w:val="28"/>
          <w:lang w:eastAsia="ru-RU"/>
        </w:rPr>
        <w:t xml:space="preserve">улучшение жилищных условий ветерана боевых действий </w:t>
      </w:r>
      <w:proofErr w:type="spellStart"/>
      <w:r w:rsidRPr="001910D4">
        <w:rPr>
          <w:rFonts w:ascii="Times New Roman" w:hAnsi="Times New Roman"/>
          <w:sz w:val="28"/>
          <w:szCs w:val="28"/>
          <w:lang w:eastAsia="ru-RU"/>
        </w:rPr>
        <w:t>Лицигевича</w:t>
      </w:r>
      <w:proofErr w:type="spellEnd"/>
      <w:r w:rsidRPr="001910D4">
        <w:rPr>
          <w:rFonts w:ascii="Times New Roman" w:hAnsi="Times New Roman"/>
          <w:sz w:val="28"/>
          <w:szCs w:val="28"/>
          <w:lang w:eastAsia="ru-RU"/>
        </w:rPr>
        <w:t xml:space="preserve"> С.Н.;</w:t>
      </w:r>
      <w:bookmarkEnd w:id="465"/>
    </w:p>
    <w:p w:rsidR="00B010BC" w:rsidRPr="001910D4" w:rsidRDefault="00AC2D64" w:rsidP="00B010B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66" w:name="_Toc419293839"/>
      <w:bookmarkStart w:id="467" w:name="_Toc419729141"/>
      <w:bookmarkStart w:id="468" w:name="_Toc483907036"/>
      <w:bookmarkStart w:id="469" w:name="_Toc511762995"/>
      <w:r w:rsidRPr="001910D4">
        <w:rPr>
          <w:rFonts w:ascii="Times New Roman" w:hAnsi="Times New Roman"/>
          <w:sz w:val="28"/>
          <w:szCs w:val="28"/>
          <w:lang w:eastAsia="ru-RU"/>
        </w:rPr>
        <w:t>создание безопасных и комфортных условий для проживания специалистов бюджетной сферы</w:t>
      </w:r>
      <w:r w:rsidR="00B010BC" w:rsidRPr="001910D4">
        <w:rPr>
          <w:rFonts w:ascii="Times New Roman" w:hAnsi="Times New Roman"/>
          <w:sz w:val="28"/>
          <w:szCs w:val="28"/>
          <w:lang w:eastAsia="ru-RU"/>
        </w:rPr>
        <w:t>;</w:t>
      </w:r>
      <w:bookmarkEnd w:id="466"/>
      <w:bookmarkEnd w:id="467"/>
      <w:bookmarkEnd w:id="468"/>
      <w:bookmarkEnd w:id="469"/>
    </w:p>
    <w:p w:rsidR="00B010BC" w:rsidRPr="001910D4" w:rsidRDefault="00AC2D64" w:rsidP="00B010B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70" w:name="_Toc419293840"/>
      <w:bookmarkStart w:id="471" w:name="_Toc419729142"/>
      <w:bookmarkStart w:id="472" w:name="_Toc483907037"/>
      <w:bookmarkStart w:id="473" w:name="_Toc511762996"/>
      <w:r w:rsidRPr="001910D4">
        <w:rPr>
          <w:rFonts w:ascii="Times New Roman" w:hAnsi="Times New Roman"/>
          <w:sz w:val="28"/>
          <w:szCs w:val="28"/>
          <w:lang w:eastAsia="ru-RU"/>
        </w:rPr>
        <w:t>приведение графических и текстовых материалов 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267, от 01.09.2014 г. № 540</w:t>
      </w:r>
      <w:r w:rsidR="00B010BC" w:rsidRPr="001910D4">
        <w:rPr>
          <w:rFonts w:ascii="Times New Roman" w:hAnsi="Times New Roman"/>
          <w:sz w:val="28"/>
          <w:szCs w:val="28"/>
          <w:lang w:eastAsia="ru-RU"/>
        </w:rPr>
        <w:t>.</w:t>
      </w:r>
      <w:bookmarkEnd w:id="470"/>
      <w:bookmarkEnd w:id="471"/>
      <w:bookmarkEnd w:id="472"/>
      <w:bookmarkEnd w:id="473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474" w:name="_Toc419293841"/>
      <w:bookmarkStart w:id="475" w:name="_Toc419729143"/>
      <w:bookmarkStart w:id="476" w:name="_Toc483907038"/>
      <w:bookmarkStart w:id="477" w:name="_Toc511762997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474"/>
      <w:bookmarkEnd w:id="475"/>
      <w:bookmarkEnd w:id="476"/>
      <w:bookmarkEnd w:id="477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Объем плановых ассигнований составил</w:t>
      </w:r>
      <w:r w:rsidRPr="001910D4">
        <w:rPr>
          <w:sz w:val="28"/>
          <w:szCs w:val="28"/>
        </w:rPr>
        <w:t xml:space="preserve"> – </w:t>
      </w:r>
      <w:r w:rsidR="00AC2D64" w:rsidRPr="001910D4">
        <w:rPr>
          <w:sz w:val="28"/>
          <w:szCs w:val="28"/>
        </w:rPr>
        <w:t>6 761 735,37</w:t>
      </w:r>
      <w:r w:rsidRPr="001910D4">
        <w:rPr>
          <w:sz w:val="28"/>
          <w:szCs w:val="28"/>
        </w:rPr>
        <w:t xml:space="preserve"> руб.,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 в том числе, за счет средств: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EF5E06" w:rsidRPr="001910D4">
        <w:rPr>
          <w:sz w:val="28"/>
          <w:szCs w:val="28"/>
        </w:rPr>
        <w:t>630 960,00</w:t>
      </w:r>
      <w:r w:rsidRPr="001910D4">
        <w:rPr>
          <w:sz w:val="28"/>
          <w:szCs w:val="28"/>
        </w:rPr>
        <w:t xml:space="preserve">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федерального бюджета – </w:t>
      </w:r>
      <w:r w:rsidR="00EF5E06" w:rsidRPr="001910D4">
        <w:rPr>
          <w:sz w:val="28"/>
          <w:szCs w:val="28"/>
        </w:rPr>
        <w:t>94 945,70</w:t>
      </w:r>
      <w:r w:rsidRPr="001910D4">
        <w:rPr>
          <w:sz w:val="28"/>
          <w:szCs w:val="28"/>
        </w:rPr>
        <w:t xml:space="preserve">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краевой бюджет – </w:t>
      </w:r>
      <w:r w:rsidR="00EF5E06" w:rsidRPr="001910D4">
        <w:rPr>
          <w:sz w:val="28"/>
          <w:szCs w:val="28"/>
        </w:rPr>
        <w:t>6 035 829,67</w:t>
      </w:r>
      <w:r w:rsidRPr="001910D4">
        <w:rPr>
          <w:sz w:val="28"/>
          <w:szCs w:val="28"/>
        </w:rPr>
        <w:t xml:space="preserve">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78" w:name="_Toc419293842"/>
      <w:bookmarkStart w:id="479" w:name="_Toc419729144"/>
      <w:bookmarkStart w:id="480" w:name="_Toc483907039"/>
      <w:bookmarkStart w:id="481" w:name="_Toc511762998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2D64" w:rsidRPr="001910D4">
        <w:rPr>
          <w:rFonts w:ascii="Times New Roman" w:hAnsi="Times New Roman"/>
          <w:sz w:val="28"/>
          <w:szCs w:val="28"/>
          <w:lang w:eastAsia="ru-RU"/>
        </w:rPr>
        <w:t>6 602 510,37</w:t>
      </w:r>
      <w:r w:rsidRPr="001910D4">
        <w:rPr>
          <w:rFonts w:ascii="Times New Roman" w:hAnsi="Times New Roman"/>
          <w:sz w:val="28"/>
          <w:szCs w:val="28"/>
        </w:rPr>
        <w:t xml:space="preserve"> руб.(</w:t>
      </w:r>
      <w:r w:rsidR="00AC2D64" w:rsidRPr="001910D4">
        <w:rPr>
          <w:rFonts w:ascii="Times New Roman" w:hAnsi="Times New Roman"/>
          <w:sz w:val="28"/>
          <w:szCs w:val="28"/>
        </w:rPr>
        <w:t>97,65</w:t>
      </w:r>
      <w:r w:rsidRPr="001910D4">
        <w:rPr>
          <w:rFonts w:ascii="Times New Roman" w:hAnsi="Times New Roman"/>
          <w:sz w:val="28"/>
          <w:szCs w:val="28"/>
        </w:rPr>
        <w:t>%),</w:t>
      </w:r>
      <w:bookmarkEnd w:id="478"/>
      <w:bookmarkEnd w:id="479"/>
      <w:bookmarkEnd w:id="480"/>
      <w:bookmarkEnd w:id="481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82" w:name="_Toc419293843"/>
      <w:bookmarkStart w:id="483" w:name="_Toc419729145"/>
      <w:bookmarkStart w:id="484" w:name="_Toc483907040"/>
      <w:bookmarkStart w:id="485" w:name="_Toc511762999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482"/>
      <w:bookmarkEnd w:id="483"/>
      <w:bookmarkEnd w:id="484"/>
      <w:bookmarkEnd w:id="485"/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местного бюджета – </w:t>
      </w:r>
      <w:r w:rsidR="00EF5E06" w:rsidRPr="001910D4">
        <w:rPr>
          <w:sz w:val="28"/>
          <w:szCs w:val="28"/>
        </w:rPr>
        <w:t>630 960,00</w:t>
      </w:r>
      <w:r w:rsidRPr="001910D4">
        <w:rPr>
          <w:sz w:val="28"/>
          <w:szCs w:val="28"/>
        </w:rPr>
        <w:t xml:space="preserve">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федерального бюджета – </w:t>
      </w:r>
      <w:r w:rsidR="00EF5E06" w:rsidRPr="001910D4">
        <w:rPr>
          <w:sz w:val="28"/>
          <w:szCs w:val="28"/>
        </w:rPr>
        <w:t>94 945,70</w:t>
      </w:r>
      <w:r w:rsidRPr="001910D4">
        <w:rPr>
          <w:sz w:val="28"/>
          <w:szCs w:val="28"/>
        </w:rPr>
        <w:t xml:space="preserve"> руб.;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краевой бюджет – </w:t>
      </w:r>
      <w:r w:rsidR="00EF5E06" w:rsidRPr="001910D4">
        <w:rPr>
          <w:sz w:val="28"/>
          <w:szCs w:val="28"/>
        </w:rPr>
        <w:t>5 876 604,67</w:t>
      </w:r>
      <w:r w:rsidRPr="001910D4">
        <w:rPr>
          <w:sz w:val="28"/>
          <w:szCs w:val="28"/>
        </w:rPr>
        <w:t xml:space="preserve"> руб.</w:t>
      </w:r>
    </w:p>
    <w:p w:rsidR="00B010BC" w:rsidRPr="001910D4" w:rsidRDefault="00B010BC" w:rsidP="00B010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86" w:name="_Toc483907041"/>
      <w:bookmarkStart w:id="487" w:name="_Toc511763000"/>
      <w:r w:rsidRPr="001910D4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AC2D64" w:rsidRPr="001910D4">
        <w:rPr>
          <w:rFonts w:ascii="Times New Roman" w:hAnsi="Times New Roman"/>
          <w:sz w:val="28"/>
          <w:szCs w:val="28"/>
        </w:rPr>
        <w:t>159 225,00</w:t>
      </w:r>
      <w:r w:rsidRPr="001910D4">
        <w:rPr>
          <w:rFonts w:ascii="Times New Roman" w:hAnsi="Times New Roman"/>
          <w:sz w:val="28"/>
          <w:szCs w:val="28"/>
        </w:rPr>
        <w:t xml:space="preserve"> руб. (</w:t>
      </w:r>
      <w:r w:rsidR="00AC2D64" w:rsidRPr="001910D4">
        <w:rPr>
          <w:rFonts w:ascii="Times New Roman" w:hAnsi="Times New Roman"/>
          <w:sz w:val="28"/>
          <w:szCs w:val="28"/>
        </w:rPr>
        <w:t>2,35</w:t>
      </w:r>
      <w:r w:rsidRPr="001910D4">
        <w:rPr>
          <w:rFonts w:ascii="Times New Roman" w:hAnsi="Times New Roman"/>
          <w:sz w:val="28"/>
          <w:szCs w:val="28"/>
        </w:rPr>
        <w:t xml:space="preserve"> %).</w:t>
      </w:r>
      <w:bookmarkEnd w:id="486"/>
      <w:bookmarkEnd w:id="487"/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488" w:name="_Toc419293845"/>
      <w:bookmarkStart w:id="489" w:name="_Toc419729148"/>
      <w:bookmarkStart w:id="490" w:name="_Toc483907042"/>
      <w:bookmarkStart w:id="491" w:name="_Toc511763001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488"/>
      <w:bookmarkEnd w:id="489"/>
      <w:bookmarkEnd w:id="490"/>
      <w:bookmarkEnd w:id="491"/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Подпрограмма.</w:t>
      </w:r>
      <w:r w:rsidRPr="001910D4">
        <w:rPr>
          <w:b/>
          <w:sz w:val="28"/>
          <w:szCs w:val="28"/>
        </w:rPr>
        <w:t xml:space="preserve"> Обеспечение жильем молодых семей:</w:t>
      </w:r>
    </w:p>
    <w:p w:rsidR="00B010BC" w:rsidRPr="001910D4" w:rsidRDefault="00B010BC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обеспечена одна  молодая семья жильем</w:t>
      </w:r>
      <w:r w:rsidRPr="001910D4">
        <w:rPr>
          <w:sz w:val="28"/>
          <w:szCs w:val="28"/>
        </w:rPr>
        <w:t>.</w:t>
      </w:r>
    </w:p>
    <w:p w:rsidR="00EE7453" w:rsidRPr="001910D4" w:rsidRDefault="00EE7453" w:rsidP="00EE7453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Подпрограмма.</w:t>
      </w:r>
      <w:r w:rsidRPr="001910D4">
        <w:rPr>
          <w:b/>
          <w:sz w:val="28"/>
          <w:szCs w:val="28"/>
        </w:rPr>
        <w:t xml:space="preserve"> Господдержка детей-сирот:</w:t>
      </w:r>
    </w:p>
    <w:p w:rsidR="00EE7453" w:rsidRPr="001910D4" w:rsidRDefault="00EE7453" w:rsidP="00EE745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обеспечено жильем 4 детей-сирот</w:t>
      </w:r>
      <w:r w:rsidRPr="001910D4">
        <w:rPr>
          <w:sz w:val="28"/>
          <w:szCs w:val="28"/>
        </w:rPr>
        <w:t>.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</w:t>
      </w:r>
      <w:r w:rsidR="00641EFF" w:rsidRPr="001910D4">
        <w:rPr>
          <w:b/>
          <w:sz w:val="28"/>
          <w:szCs w:val="28"/>
        </w:rPr>
        <w:t xml:space="preserve">Актуализация документов территориального планирования и градостроительного зонирования «Генеральный план города Бородино» и «Правила землепользования и </w:t>
      </w:r>
      <w:proofErr w:type="gramStart"/>
      <w:r w:rsidR="00641EFF" w:rsidRPr="001910D4">
        <w:rPr>
          <w:b/>
          <w:sz w:val="28"/>
          <w:szCs w:val="28"/>
        </w:rPr>
        <w:t>застройки города</w:t>
      </w:r>
      <w:proofErr w:type="gramEnd"/>
      <w:r w:rsidR="00641EFF" w:rsidRPr="001910D4">
        <w:rPr>
          <w:b/>
          <w:sz w:val="28"/>
          <w:szCs w:val="28"/>
        </w:rPr>
        <w:t xml:space="preserve"> Бородино»</w:t>
      </w:r>
      <w:r w:rsidRPr="001910D4">
        <w:rPr>
          <w:b/>
          <w:sz w:val="28"/>
          <w:szCs w:val="28"/>
        </w:rPr>
        <w:t>:</w:t>
      </w:r>
    </w:p>
    <w:p w:rsidR="00B010BC" w:rsidRPr="001910D4" w:rsidRDefault="00B010BC" w:rsidP="009B4E2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bCs/>
          <w:sz w:val="28"/>
          <w:szCs w:val="28"/>
          <w:lang w:eastAsia="ru-RU"/>
        </w:rPr>
        <w:t xml:space="preserve">проведена </w:t>
      </w:r>
      <w:r w:rsidR="009B4E2C" w:rsidRPr="001910D4">
        <w:rPr>
          <w:bCs/>
          <w:sz w:val="28"/>
          <w:szCs w:val="28"/>
          <w:lang w:eastAsia="ru-RU"/>
        </w:rPr>
        <w:t>актуализация документов территориального планирования и градостроительного зонирования</w:t>
      </w:r>
      <w:r w:rsidRPr="001910D4">
        <w:rPr>
          <w:sz w:val="28"/>
          <w:szCs w:val="28"/>
        </w:rPr>
        <w:t>.</w:t>
      </w:r>
    </w:p>
    <w:p w:rsidR="00641EFF" w:rsidRPr="001910D4" w:rsidRDefault="00641EFF" w:rsidP="00641EFF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Обеспечение жильем ветерана боевых действий </w:t>
      </w:r>
      <w:proofErr w:type="spellStart"/>
      <w:r w:rsidRPr="001910D4">
        <w:rPr>
          <w:b/>
          <w:sz w:val="28"/>
          <w:szCs w:val="28"/>
        </w:rPr>
        <w:t>Лицигевича</w:t>
      </w:r>
      <w:proofErr w:type="spellEnd"/>
      <w:r w:rsidRPr="001910D4">
        <w:rPr>
          <w:b/>
          <w:sz w:val="28"/>
          <w:szCs w:val="28"/>
        </w:rPr>
        <w:t xml:space="preserve"> С.Н.:</w:t>
      </w:r>
    </w:p>
    <w:p w:rsidR="00641EFF" w:rsidRPr="001910D4" w:rsidRDefault="009B4E2C" w:rsidP="00641EFF">
      <w:pPr>
        <w:pStyle w:val="a3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proofErr w:type="gramStart"/>
      <w:r w:rsidRPr="001910D4">
        <w:rPr>
          <w:sz w:val="28"/>
          <w:szCs w:val="28"/>
        </w:rPr>
        <w:t>обеспечен</w:t>
      </w:r>
      <w:proofErr w:type="gramEnd"/>
      <w:r w:rsidRPr="001910D4">
        <w:rPr>
          <w:sz w:val="28"/>
          <w:szCs w:val="28"/>
        </w:rPr>
        <w:t xml:space="preserve"> жильем.</w:t>
      </w:r>
    </w:p>
    <w:p w:rsidR="00B010BC" w:rsidRPr="001910D4" w:rsidRDefault="00B010BC" w:rsidP="00B010BC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</w:t>
      </w:r>
      <w:r w:rsidR="00641EFF" w:rsidRPr="001910D4">
        <w:rPr>
          <w:b/>
          <w:sz w:val="28"/>
          <w:szCs w:val="28"/>
        </w:rPr>
        <w:t>Обследование и испытание проб строительных конструкций с выдачей технического заключения по жилому дому № 57 по ул. 9 Мая в городе Бородино</w:t>
      </w:r>
      <w:r w:rsidRPr="001910D4">
        <w:rPr>
          <w:b/>
          <w:sz w:val="28"/>
          <w:szCs w:val="28"/>
        </w:rPr>
        <w:t>:</w:t>
      </w:r>
    </w:p>
    <w:p w:rsidR="00B010BC" w:rsidRPr="001910D4" w:rsidRDefault="00F47319" w:rsidP="00B010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rStyle w:val="afd"/>
          <w:b w:val="0"/>
          <w:sz w:val="28"/>
          <w:szCs w:val="28"/>
        </w:rPr>
        <w:t xml:space="preserve">по жилому дому № 57по ул. 9 Мая в городе Бородино проведено обследование и испытание проб строительных конструкций, и выдано заключение о непризнании его неаварийным, но требующем проведения капитального ремонта. </w:t>
      </w:r>
    </w:p>
    <w:p w:rsidR="00B010BC" w:rsidRPr="001910D4" w:rsidRDefault="00B010BC" w:rsidP="00B010BC">
      <w:pPr>
        <w:pStyle w:val="a3"/>
        <w:jc w:val="both"/>
        <w:rPr>
          <w:sz w:val="28"/>
          <w:szCs w:val="28"/>
        </w:rPr>
      </w:pPr>
    </w:p>
    <w:p w:rsidR="00B010BC" w:rsidRPr="001910D4" w:rsidRDefault="00B010BC" w:rsidP="00B010BC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B010BC" w:rsidRPr="001910D4" w:rsidRDefault="00B010BC" w:rsidP="00EE7453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</w:t>
      </w:r>
      <w:r w:rsidR="00EE7453" w:rsidRPr="001910D4">
        <w:rPr>
          <w:sz w:val="28"/>
          <w:szCs w:val="28"/>
        </w:rPr>
        <w:t>7</w:t>
      </w:r>
      <w:r w:rsidRPr="001910D4">
        <w:rPr>
          <w:sz w:val="28"/>
          <w:szCs w:val="28"/>
        </w:rPr>
        <w:t xml:space="preserve"> год предусмотрено </w:t>
      </w:r>
      <w:r w:rsidR="00EE7453" w:rsidRPr="001910D4">
        <w:rPr>
          <w:sz w:val="28"/>
          <w:szCs w:val="28"/>
        </w:rPr>
        <w:t>11</w:t>
      </w:r>
      <w:r w:rsidRPr="001910D4">
        <w:rPr>
          <w:sz w:val="28"/>
          <w:szCs w:val="28"/>
        </w:rPr>
        <w:t xml:space="preserve"> целевых индикаторов программы и                               1</w:t>
      </w:r>
      <w:r w:rsidR="00EE7453" w:rsidRPr="001910D4">
        <w:rPr>
          <w:sz w:val="28"/>
          <w:szCs w:val="28"/>
        </w:rPr>
        <w:t>0</w:t>
      </w:r>
      <w:r w:rsidRPr="001910D4">
        <w:rPr>
          <w:sz w:val="28"/>
          <w:szCs w:val="28"/>
        </w:rPr>
        <w:t xml:space="preserve"> показателей результативности.</w:t>
      </w:r>
    </w:p>
    <w:p w:rsidR="00B010BC" w:rsidRPr="001910D4" w:rsidRDefault="00B010BC" w:rsidP="00B010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492" w:name="_Toc419293846"/>
      <w:bookmarkStart w:id="493" w:name="_Toc419729149"/>
      <w:bookmarkStart w:id="494" w:name="_Toc483907043"/>
      <w:bookmarkStart w:id="495" w:name="_Toc511763002"/>
      <w:r w:rsidRPr="001910D4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эффективная:</w:t>
      </w:r>
      <w:bookmarkEnd w:id="492"/>
      <w:bookmarkEnd w:id="493"/>
      <w:bookmarkEnd w:id="494"/>
      <w:bookmarkEnd w:id="495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320"/>
        <w:gridCol w:w="2695"/>
      </w:tblGrid>
      <w:tr w:rsidR="001910D4" w:rsidRPr="001910D4" w:rsidTr="002B25BD">
        <w:trPr>
          <w:trHeight w:val="483"/>
          <w:tblHeader/>
          <w:jc w:val="center"/>
        </w:trPr>
        <w:tc>
          <w:tcPr>
            <w:tcW w:w="6066" w:type="dxa"/>
            <w:vAlign w:val="center"/>
          </w:tcPr>
          <w:p w:rsidR="00B010BC" w:rsidRPr="001910D4" w:rsidRDefault="00B010BC" w:rsidP="002B25BD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95" w:type="dxa"/>
            <w:vAlign w:val="center"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B25BD">
        <w:trPr>
          <w:jc w:val="center"/>
        </w:trPr>
        <w:tc>
          <w:tcPr>
            <w:tcW w:w="6066" w:type="dxa"/>
          </w:tcPr>
          <w:p w:rsidR="00B010BC" w:rsidRPr="001910D4" w:rsidRDefault="00B010BC" w:rsidP="002B25B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5" w:type="dxa"/>
            <w:vMerge w:val="restart"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B25BD">
        <w:trPr>
          <w:trHeight w:val="557"/>
          <w:jc w:val="center"/>
        </w:trPr>
        <w:tc>
          <w:tcPr>
            <w:tcW w:w="6066" w:type="dxa"/>
          </w:tcPr>
          <w:p w:rsidR="00B010BC" w:rsidRPr="001910D4" w:rsidRDefault="00B010BC" w:rsidP="002B25B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5" w:type="dxa"/>
            <w:vMerge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B25BD">
        <w:trPr>
          <w:trHeight w:val="557"/>
          <w:jc w:val="center"/>
        </w:trPr>
        <w:tc>
          <w:tcPr>
            <w:tcW w:w="6066" w:type="dxa"/>
          </w:tcPr>
          <w:p w:rsidR="00B010BC" w:rsidRPr="001910D4" w:rsidRDefault="00B010BC" w:rsidP="002B25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B010BC" w:rsidRPr="001910D4" w:rsidRDefault="00EE7453" w:rsidP="002B2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2695" w:type="dxa"/>
            <w:vMerge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B25BD">
        <w:trPr>
          <w:trHeight w:val="481"/>
          <w:jc w:val="center"/>
        </w:trPr>
        <w:tc>
          <w:tcPr>
            <w:tcW w:w="6066" w:type="dxa"/>
          </w:tcPr>
          <w:p w:rsidR="00B010BC" w:rsidRPr="001910D4" w:rsidRDefault="00B010BC" w:rsidP="002B25BD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B010BC" w:rsidRPr="001910D4" w:rsidRDefault="00EE7453" w:rsidP="002B25B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2695" w:type="dxa"/>
          </w:tcPr>
          <w:p w:rsidR="00B010BC" w:rsidRPr="001910D4" w:rsidRDefault="00B010BC" w:rsidP="002B25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Неэффективная</w:t>
            </w:r>
          </w:p>
          <w:p w:rsidR="00B010BC" w:rsidRPr="001910D4" w:rsidRDefault="00B010BC" w:rsidP="002B25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0BC" w:rsidRPr="001910D4" w:rsidRDefault="00B010BC" w:rsidP="00B010BC">
      <w:pPr>
        <w:pStyle w:val="af9"/>
        <w:ind w:firstLine="708"/>
        <w:jc w:val="both"/>
        <w:rPr>
          <w:b w:val="0"/>
        </w:rPr>
      </w:pPr>
    </w:p>
    <w:p w:rsidR="009943F2" w:rsidRPr="001910D4" w:rsidRDefault="009943F2" w:rsidP="009943F2">
      <w:pPr>
        <w:pStyle w:val="af9"/>
        <w:ind w:firstLine="708"/>
        <w:jc w:val="both"/>
        <w:rPr>
          <w:b w:val="0"/>
        </w:rPr>
      </w:pPr>
      <w:r w:rsidRPr="001910D4">
        <w:rPr>
          <w:b w:val="0"/>
        </w:rPr>
        <w:t>Оценка деятельности ответственных исполнителей в части, касающейся реализации муниципальной программы признана неудовлетворительной</w:t>
      </w:r>
      <w:r w:rsidR="007A3EA2" w:rsidRPr="001910D4">
        <w:rPr>
          <w:b w:val="0"/>
        </w:rPr>
        <w:t xml:space="preserve"> при объеме финансирования программы </w:t>
      </w:r>
      <w:r w:rsidR="00F47319" w:rsidRPr="001910D4">
        <w:rPr>
          <w:b w:val="0"/>
        </w:rPr>
        <w:t>97,65</w:t>
      </w:r>
      <w:r w:rsidR="007A3EA2" w:rsidRPr="001910D4">
        <w:rPr>
          <w:b w:val="0"/>
        </w:rPr>
        <w:t xml:space="preserve"> %</w:t>
      </w:r>
      <w:r w:rsidRPr="001910D4">
        <w:rPr>
          <w:b w:val="0"/>
        </w:rPr>
        <w:t>. Это связано с наличием показателей результативности имеющих нулевые значения, а также целевые индикаторы муниципальной программы</w:t>
      </w:r>
      <w:r w:rsidR="007A3EA2" w:rsidRPr="001910D4">
        <w:rPr>
          <w:b w:val="0"/>
        </w:rPr>
        <w:t xml:space="preserve"> по наименованию повторяют показатели результативности</w:t>
      </w:r>
      <w:r w:rsidRPr="001910D4">
        <w:rPr>
          <w:b w:val="0"/>
        </w:rPr>
        <w:t xml:space="preserve">. </w:t>
      </w:r>
      <w:r w:rsidR="007A3EA2" w:rsidRPr="001910D4">
        <w:rPr>
          <w:b w:val="0"/>
        </w:rPr>
        <w:t xml:space="preserve">Весовой критерий отнесен к показателям </w:t>
      </w:r>
      <w:proofErr w:type="gramStart"/>
      <w:r w:rsidR="007A3EA2" w:rsidRPr="001910D4">
        <w:rPr>
          <w:b w:val="0"/>
        </w:rPr>
        <w:t>результативности</w:t>
      </w:r>
      <w:proofErr w:type="gramEnd"/>
      <w:r w:rsidR="007A3EA2" w:rsidRPr="001910D4">
        <w:rPr>
          <w:b w:val="0"/>
        </w:rPr>
        <w:t xml:space="preserve"> имеющим нулевое значение, </w:t>
      </w:r>
      <w:r w:rsidR="005308ED" w:rsidRPr="001910D4">
        <w:rPr>
          <w:b w:val="0"/>
        </w:rPr>
        <w:t xml:space="preserve">а также не в полной мере отражены показатели результативности по реализуемым </w:t>
      </w:r>
      <w:proofErr w:type="spellStart"/>
      <w:r w:rsidR="005308ED" w:rsidRPr="001910D4">
        <w:rPr>
          <w:b w:val="0"/>
        </w:rPr>
        <w:t>пероприятиям</w:t>
      </w:r>
      <w:proofErr w:type="spellEnd"/>
      <w:r w:rsidR="005308ED" w:rsidRPr="001910D4">
        <w:rPr>
          <w:b w:val="0"/>
        </w:rPr>
        <w:t xml:space="preserve">, </w:t>
      </w:r>
      <w:r w:rsidR="007A3EA2" w:rsidRPr="001910D4">
        <w:rPr>
          <w:b w:val="0"/>
        </w:rPr>
        <w:t>что значительно снижает оценку эффективности данной муниципальной программы.</w:t>
      </w:r>
    </w:p>
    <w:p w:rsidR="00E80B0C" w:rsidRPr="001910D4" w:rsidRDefault="00E80B0C" w:rsidP="009A14E1">
      <w:pPr>
        <w:pStyle w:val="afb"/>
        <w:ind w:firstLine="708"/>
        <w:jc w:val="both"/>
        <w:rPr>
          <w:i w:val="0"/>
        </w:rPr>
      </w:pPr>
    </w:p>
    <w:p w:rsidR="00B76FB4" w:rsidRPr="001910D4" w:rsidRDefault="00B76FB4" w:rsidP="00B76FB4">
      <w:pPr>
        <w:pStyle w:val="afb"/>
        <w:ind w:firstLine="708"/>
        <w:jc w:val="both"/>
        <w:rPr>
          <w:b/>
          <w:i w:val="0"/>
        </w:rPr>
      </w:pPr>
      <w:bookmarkStart w:id="496" w:name="_Toc511763003"/>
      <w:r w:rsidRPr="001910D4">
        <w:rPr>
          <w:b/>
          <w:i w:val="0"/>
        </w:rPr>
        <w:t>14. Муниципальная программа «Реформирование и модернизация жилищно-коммунального хозяйства и повышение энергетической эффективности».</w:t>
      </w:r>
      <w:bookmarkEnd w:id="496"/>
    </w:p>
    <w:p w:rsidR="00B76FB4" w:rsidRPr="001910D4" w:rsidRDefault="00B76FB4" w:rsidP="00B76FB4">
      <w:pPr>
        <w:pStyle w:val="afb"/>
        <w:ind w:firstLine="708"/>
        <w:jc w:val="both"/>
        <w:rPr>
          <w:b/>
          <w:i w:val="0"/>
        </w:rPr>
      </w:pP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b/>
          <w:sz w:val="28"/>
          <w:szCs w:val="28"/>
        </w:rPr>
        <w:t>Отделы администрации города, ответственные за реализацию программы:</w:t>
      </w:r>
      <w:r w:rsidRPr="001910D4">
        <w:rPr>
          <w:sz w:val="28"/>
          <w:szCs w:val="28"/>
        </w:rPr>
        <w:t xml:space="preserve"> исполнитель - Администрации города Бородино.</w:t>
      </w: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Соисполнители:</w:t>
      </w: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>Отдел по управлению муниципальным имуществом города Бородино Красноярского края</w:t>
      </w:r>
      <w:r w:rsidRPr="001910D4">
        <w:rPr>
          <w:sz w:val="28"/>
          <w:szCs w:val="28"/>
        </w:rPr>
        <w:t>.</w:t>
      </w:r>
    </w:p>
    <w:p w:rsidR="006A61C4" w:rsidRPr="001910D4" w:rsidRDefault="006A61C4" w:rsidP="00B76FB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10D4">
        <w:rPr>
          <w:sz w:val="28"/>
          <w:szCs w:val="28"/>
        </w:rPr>
        <w:t>Отдел образования администрации города Бородино.</w:t>
      </w: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  <w:r w:rsidRPr="001910D4">
        <w:rPr>
          <w:b/>
          <w:sz w:val="28"/>
          <w:szCs w:val="28"/>
          <w:lang w:eastAsia="ru-RU"/>
        </w:rPr>
        <w:t>Цель программы:</w:t>
      </w:r>
      <w:r w:rsidRPr="001910D4">
        <w:rPr>
          <w:sz w:val="28"/>
          <w:szCs w:val="28"/>
          <w:lang w:eastAsia="ru-RU"/>
        </w:rPr>
        <w:t xml:space="preserve">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формирование целостности и эффективной системы управления энергосбережением и повышением энергетической эффективности.</w:t>
      </w: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8"/>
          <w:szCs w:val="28"/>
          <w:lang w:eastAsia="ru-RU"/>
        </w:rPr>
      </w:pPr>
      <w:bookmarkStart w:id="497" w:name="_Toc419293754"/>
      <w:bookmarkStart w:id="498" w:name="_Toc419729056"/>
      <w:bookmarkStart w:id="499" w:name="_Toc483906906"/>
      <w:bookmarkStart w:id="500" w:name="_Toc511763004"/>
      <w:r w:rsidRPr="001910D4">
        <w:rPr>
          <w:b/>
          <w:sz w:val="28"/>
          <w:szCs w:val="28"/>
          <w:lang w:eastAsia="ru-RU"/>
        </w:rPr>
        <w:t>Задачи программы:</w:t>
      </w:r>
      <w:bookmarkEnd w:id="497"/>
      <w:bookmarkEnd w:id="498"/>
      <w:bookmarkEnd w:id="499"/>
      <w:bookmarkEnd w:id="500"/>
    </w:p>
    <w:p w:rsidR="00B76FB4" w:rsidRPr="001910D4" w:rsidRDefault="00B76FB4" w:rsidP="00B76FB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01" w:name="_Toc419293755"/>
      <w:bookmarkStart w:id="502" w:name="_Toc419729057"/>
      <w:bookmarkStart w:id="503" w:name="_Toc483906907"/>
      <w:bookmarkStart w:id="504" w:name="_Toc511763005"/>
      <w:r w:rsidRPr="001910D4">
        <w:rPr>
          <w:rFonts w:ascii="Times New Roman" w:hAnsi="Times New Roman"/>
          <w:sz w:val="28"/>
          <w:szCs w:val="28"/>
          <w:lang w:eastAsia="ru-RU"/>
        </w:rPr>
        <w:t>развитие, модернизация, капитальный и текущий ремонт объектов коммунальной инфраструктуры и жилищного фонда города Бородино;</w:t>
      </w:r>
      <w:bookmarkEnd w:id="501"/>
      <w:bookmarkEnd w:id="502"/>
      <w:bookmarkEnd w:id="503"/>
      <w:bookmarkEnd w:id="504"/>
    </w:p>
    <w:p w:rsidR="00B76FB4" w:rsidRPr="001910D4" w:rsidRDefault="00B76FB4" w:rsidP="00B76FB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05" w:name="_Toc419293756"/>
      <w:bookmarkStart w:id="506" w:name="_Toc419729058"/>
      <w:bookmarkStart w:id="507" w:name="_Toc483906908"/>
      <w:bookmarkStart w:id="508" w:name="_Toc511763006"/>
      <w:r w:rsidRPr="001910D4">
        <w:rPr>
          <w:rFonts w:ascii="Times New Roman" w:hAnsi="Times New Roman"/>
          <w:sz w:val="28"/>
          <w:szCs w:val="28"/>
          <w:lang w:eastAsia="ru-RU"/>
        </w:rPr>
        <w:t xml:space="preserve">повышение энергосбережения и </w:t>
      </w:r>
      <w:proofErr w:type="spellStart"/>
      <w:r w:rsidRPr="001910D4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1910D4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Бородино;</w:t>
      </w:r>
      <w:bookmarkEnd w:id="505"/>
      <w:bookmarkEnd w:id="506"/>
      <w:bookmarkEnd w:id="507"/>
      <w:bookmarkEnd w:id="508"/>
    </w:p>
    <w:p w:rsidR="00B76FB4" w:rsidRPr="001910D4" w:rsidRDefault="00B76FB4" w:rsidP="00B76FB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09" w:name="_Toc419293757"/>
      <w:bookmarkStart w:id="510" w:name="_Toc419729059"/>
      <w:bookmarkStart w:id="511" w:name="_Toc483906909"/>
      <w:bookmarkStart w:id="512" w:name="_Toc511763007"/>
      <w:r w:rsidRPr="001910D4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муниципальных программ.</w:t>
      </w:r>
      <w:bookmarkEnd w:id="509"/>
      <w:bookmarkEnd w:id="510"/>
      <w:bookmarkEnd w:id="511"/>
      <w:bookmarkEnd w:id="512"/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513" w:name="_Toc419293758"/>
      <w:bookmarkStart w:id="514" w:name="_Toc419729060"/>
      <w:bookmarkStart w:id="515" w:name="_Toc483906910"/>
      <w:bookmarkStart w:id="516" w:name="_Toc511763008"/>
      <w:r w:rsidRPr="001910D4">
        <w:rPr>
          <w:b/>
          <w:sz w:val="28"/>
          <w:szCs w:val="28"/>
          <w:lang w:eastAsia="ru-RU"/>
        </w:rPr>
        <w:t>Финансирование программы</w:t>
      </w:r>
      <w:bookmarkEnd w:id="513"/>
      <w:bookmarkEnd w:id="514"/>
      <w:bookmarkEnd w:id="515"/>
      <w:bookmarkEnd w:id="516"/>
      <w:r w:rsidRPr="001910D4">
        <w:rPr>
          <w:b/>
          <w:sz w:val="28"/>
          <w:szCs w:val="28"/>
          <w:lang w:eastAsia="ru-RU"/>
        </w:rPr>
        <w:t xml:space="preserve"> 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  <w:lang w:eastAsia="ru-RU"/>
        </w:rPr>
        <w:t xml:space="preserve">Объем плановых ассигнований программы </w:t>
      </w:r>
      <w:r w:rsidRPr="001910D4">
        <w:rPr>
          <w:sz w:val="28"/>
          <w:szCs w:val="28"/>
        </w:rPr>
        <w:t>– 34 259 904,77 руб.,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 том числе, за счет средств: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местного бюджета – 12 460 259,64 руб.;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краевого бюджета – 16 289 645,13 руб.;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внебюджетные источники – 5 510 000,00 руб.;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юридические лица – 0,00 руб.</w:t>
      </w:r>
    </w:p>
    <w:p w:rsidR="00B76FB4" w:rsidRPr="001910D4" w:rsidRDefault="00B76FB4" w:rsidP="00B76FB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517" w:name="_Toc419293759"/>
      <w:bookmarkStart w:id="518" w:name="_Toc419729061"/>
      <w:bookmarkStart w:id="519" w:name="_Toc483906911"/>
      <w:bookmarkStart w:id="520" w:name="_Toc511763009"/>
      <w:r w:rsidRPr="001910D4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1910D4">
        <w:rPr>
          <w:rFonts w:ascii="Times New Roman" w:hAnsi="Times New Roman"/>
          <w:sz w:val="28"/>
          <w:szCs w:val="28"/>
        </w:rPr>
        <w:t>–</w:t>
      </w:r>
      <w:r w:rsidRPr="001910D4">
        <w:rPr>
          <w:rFonts w:ascii="Times New Roman" w:hAnsi="Times New Roman"/>
          <w:sz w:val="28"/>
          <w:szCs w:val="28"/>
          <w:lang w:eastAsia="ru-RU"/>
        </w:rPr>
        <w:t xml:space="preserve"> 31 124 657,54</w:t>
      </w:r>
      <w:r w:rsidRPr="001910D4">
        <w:rPr>
          <w:rFonts w:ascii="Times New Roman" w:hAnsi="Times New Roman"/>
          <w:sz w:val="28"/>
          <w:szCs w:val="28"/>
        </w:rPr>
        <w:t xml:space="preserve"> руб.(90,85%),</w:t>
      </w:r>
      <w:bookmarkEnd w:id="517"/>
      <w:bookmarkEnd w:id="518"/>
      <w:bookmarkEnd w:id="519"/>
      <w:bookmarkEnd w:id="520"/>
      <w:r w:rsidRPr="001910D4">
        <w:rPr>
          <w:rFonts w:ascii="Times New Roman" w:hAnsi="Times New Roman"/>
          <w:sz w:val="28"/>
          <w:szCs w:val="28"/>
        </w:rPr>
        <w:t xml:space="preserve"> </w:t>
      </w:r>
    </w:p>
    <w:p w:rsidR="00B76FB4" w:rsidRPr="001910D4" w:rsidRDefault="00B76FB4" w:rsidP="00B76FB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521" w:name="_Toc419293760"/>
      <w:bookmarkStart w:id="522" w:name="_Toc419729062"/>
      <w:bookmarkStart w:id="523" w:name="_Toc483906912"/>
      <w:bookmarkStart w:id="524" w:name="_Toc511763010"/>
      <w:r w:rsidRPr="001910D4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521"/>
      <w:bookmarkEnd w:id="522"/>
      <w:bookmarkEnd w:id="523"/>
      <w:bookmarkEnd w:id="524"/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местного бюджета – 10 390 242,41 руб.;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краевого бюджета – 15 224 415,13 руб.;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внебюджетные источники – 5 510 000 руб.;</w:t>
      </w:r>
    </w:p>
    <w:p w:rsidR="00B76FB4" w:rsidRPr="001910D4" w:rsidRDefault="00B76FB4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- юридические лица – 0,00 руб.</w:t>
      </w:r>
    </w:p>
    <w:p w:rsidR="00B76FB4" w:rsidRPr="001910D4" w:rsidRDefault="00B76FB4" w:rsidP="00B76FB4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525" w:name="_Toc419293761"/>
      <w:bookmarkStart w:id="526" w:name="_Toc419729063"/>
      <w:bookmarkStart w:id="527" w:name="_Toc483906913"/>
      <w:bookmarkStart w:id="528" w:name="_Toc511763011"/>
      <w:r w:rsidRPr="001910D4">
        <w:rPr>
          <w:rFonts w:ascii="Times New Roman" w:hAnsi="Times New Roman"/>
          <w:sz w:val="28"/>
          <w:szCs w:val="28"/>
        </w:rPr>
        <w:t>Объем неисполнения Программы составил – 3 135 247,23 руб. (9,15%)</w:t>
      </w:r>
      <w:bookmarkEnd w:id="525"/>
      <w:bookmarkEnd w:id="526"/>
      <w:r w:rsidRPr="001910D4">
        <w:rPr>
          <w:rFonts w:ascii="Times New Roman" w:hAnsi="Times New Roman"/>
          <w:sz w:val="28"/>
          <w:szCs w:val="28"/>
        </w:rPr>
        <w:t>.</w:t>
      </w:r>
      <w:bookmarkEnd w:id="527"/>
      <w:bookmarkEnd w:id="528"/>
    </w:p>
    <w:p w:rsidR="00B76FB4" w:rsidRPr="001910D4" w:rsidRDefault="00B76FB4" w:rsidP="00B76FB4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529" w:name="_Toc483906914"/>
      <w:bookmarkStart w:id="530" w:name="_Toc511763012"/>
      <w:r w:rsidRPr="001910D4">
        <w:rPr>
          <w:rFonts w:ascii="Times New Roman" w:hAnsi="Times New Roman"/>
          <w:sz w:val="28"/>
          <w:szCs w:val="28"/>
        </w:rPr>
        <w:t>Неисполнение программы связано:</w:t>
      </w:r>
      <w:bookmarkEnd w:id="529"/>
      <w:bookmarkEnd w:id="530"/>
    </w:p>
    <w:p w:rsidR="00B76FB4" w:rsidRPr="001910D4" w:rsidRDefault="00B76FB4" w:rsidP="00B76FB4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531" w:name="_Toc483906915"/>
      <w:bookmarkStart w:id="532" w:name="_Toc511763013"/>
      <w:r w:rsidRPr="001910D4">
        <w:rPr>
          <w:rFonts w:ascii="Times New Roman" w:hAnsi="Times New Roman"/>
          <w:sz w:val="28"/>
          <w:szCs w:val="28"/>
        </w:rPr>
        <w:t xml:space="preserve">- с уточнением расчетов по  возмещению исполнителям коммунальных услуг расходов, возникающим в связи с </w:t>
      </w:r>
      <w:proofErr w:type="spellStart"/>
      <w:r w:rsidRPr="001910D4">
        <w:rPr>
          <w:rFonts w:ascii="Times New Roman" w:hAnsi="Times New Roman"/>
          <w:sz w:val="28"/>
          <w:szCs w:val="28"/>
        </w:rPr>
        <w:t>возмищением</w:t>
      </w:r>
      <w:proofErr w:type="spellEnd"/>
      <w:r w:rsidRPr="001910D4">
        <w:rPr>
          <w:rFonts w:ascii="Times New Roman" w:hAnsi="Times New Roman"/>
          <w:sz w:val="28"/>
          <w:szCs w:val="28"/>
        </w:rPr>
        <w:t xml:space="preserve">  части платы граждан за коммунальные услуги с вязи в введением предельного индекса роста размера платы за коммунальные услуги, </w:t>
      </w:r>
      <w:proofErr w:type="gramStart"/>
      <w:r w:rsidRPr="001910D4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1910D4">
        <w:rPr>
          <w:rFonts w:ascii="Times New Roman" w:hAnsi="Times New Roman"/>
          <w:sz w:val="28"/>
          <w:szCs w:val="28"/>
        </w:rPr>
        <w:t xml:space="preserve"> чего не были востребованы средства краевого бюджета в сумме 750 330 рублей;</w:t>
      </w:r>
      <w:bookmarkEnd w:id="531"/>
      <w:bookmarkEnd w:id="532"/>
    </w:p>
    <w:p w:rsidR="006A61C4" w:rsidRPr="001910D4" w:rsidRDefault="006123D3" w:rsidP="00B76FB4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r w:rsidRPr="001910D4">
        <w:rPr>
          <w:rFonts w:ascii="Times New Roman" w:hAnsi="Times New Roman"/>
          <w:sz w:val="28"/>
          <w:szCs w:val="28"/>
        </w:rPr>
        <w:t xml:space="preserve">- с расторжением контракта № 24 от 13.11.2017 по проведению </w:t>
      </w:r>
      <w:proofErr w:type="spellStart"/>
      <w:r w:rsidRPr="001910D4">
        <w:rPr>
          <w:rFonts w:ascii="Times New Roman" w:hAnsi="Times New Roman"/>
          <w:sz w:val="28"/>
          <w:szCs w:val="28"/>
        </w:rPr>
        <w:t>гидрогеотехнического</w:t>
      </w:r>
      <w:proofErr w:type="spellEnd"/>
      <w:r w:rsidRPr="001910D4">
        <w:rPr>
          <w:rFonts w:ascii="Times New Roman" w:hAnsi="Times New Roman"/>
          <w:sz w:val="28"/>
          <w:szCs w:val="28"/>
        </w:rPr>
        <w:t xml:space="preserve"> обследования разведочно-эксплуатационных наблюдательных скважин на Бородинском месторождении пресных подземных вод для оценки возможности их эксплуатации на сумму 2000000 рублей. Расторжение контракта связано с обнаружением двух скважин из десяти</w:t>
      </w:r>
      <w:r w:rsidR="00D156FC" w:rsidRPr="001910D4">
        <w:rPr>
          <w:rFonts w:ascii="Times New Roman" w:hAnsi="Times New Roman"/>
          <w:sz w:val="28"/>
          <w:szCs w:val="28"/>
        </w:rPr>
        <w:t>;</w:t>
      </w:r>
    </w:p>
    <w:p w:rsidR="005954B4" w:rsidRPr="001910D4" w:rsidRDefault="00B76FB4" w:rsidP="00D156F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533" w:name="_Toc483906916"/>
      <w:bookmarkStart w:id="534" w:name="_Toc511763015"/>
      <w:r w:rsidRPr="001910D4">
        <w:rPr>
          <w:rFonts w:ascii="Times New Roman" w:hAnsi="Times New Roman"/>
          <w:sz w:val="28"/>
          <w:szCs w:val="28"/>
        </w:rPr>
        <w:t xml:space="preserve">- с </w:t>
      </w:r>
      <w:r w:rsidR="005954B4" w:rsidRPr="001910D4">
        <w:rPr>
          <w:rFonts w:ascii="Times New Roman" w:hAnsi="Times New Roman"/>
          <w:sz w:val="28"/>
          <w:szCs w:val="28"/>
        </w:rPr>
        <w:t xml:space="preserve">неиспользованной экономией по результатам конкурентных способов закупки </w:t>
      </w:r>
      <w:r w:rsidR="00A5292B" w:rsidRPr="001910D4">
        <w:rPr>
          <w:rFonts w:ascii="Times New Roman" w:hAnsi="Times New Roman"/>
          <w:sz w:val="28"/>
          <w:szCs w:val="28"/>
        </w:rPr>
        <w:t>за счет краевого бюджета в сумме 229000 рублей по «Капитальному</w:t>
      </w:r>
      <w:r w:rsidR="005954B4" w:rsidRPr="001910D4">
        <w:rPr>
          <w:rFonts w:ascii="Times New Roman" w:hAnsi="Times New Roman"/>
          <w:sz w:val="28"/>
          <w:szCs w:val="28"/>
        </w:rPr>
        <w:t xml:space="preserve"> ремонт</w:t>
      </w:r>
      <w:r w:rsidR="00A5292B" w:rsidRPr="001910D4">
        <w:rPr>
          <w:rFonts w:ascii="Times New Roman" w:hAnsi="Times New Roman"/>
          <w:sz w:val="28"/>
          <w:szCs w:val="28"/>
        </w:rPr>
        <w:t>у</w:t>
      </w:r>
      <w:r w:rsidR="005954B4" w:rsidRPr="001910D4">
        <w:rPr>
          <w:rFonts w:ascii="Times New Roman" w:hAnsi="Times New Roman"/>
          <w:sz w:val="28"/>
          <w:szCs w:val="28"/>
        </w:rPr>
        <w:t xml:space="preserve"> двух теплообменных аппаратов в здании бойлерной котельной №1 и Капитальн</w:t>
      </w:r>
      <w:r w:rsidR="00A5292B" w:rsidRPr="001910D4">
        <w:rPr>
          <w:rFonts w:ascii="Times New Roman" w:hAnsi="Times New Roman"/>
          <w:sz w:val="28"/>
          <w:szCs w:val="28"/>
        </w:rPr>
        <w:t>ому</w:t>
      </w:r>
      <w:r w:rsidR="005954B4" w:rsidRPr="001910D4">
        <w:rPr>
          <w:rFonts w:ascii="Times New Roman" w:hAnsi="Times New Roman"/>
          <w:sz w:val="28"/>
          <w:szCs w:val="28"/>
        </w:rPr>
        <w:t xml:space="preserve"> ремонт</w:t>
      </w:r>
      <w:r w:rsidR="00A5292B" w:rsidRPr="001910D4">
        <w:rPr>
          <w:rFonts w:ascii="Times New Roman" w:hAnsi="Times New Roman"/>
          <w:sz w:val="28"/>
          <w:szCs w:val="28"/>
        </w:rPr>
        <w:t>у</w:t>
      </w:r>
      <w:r w:rsidR="005954B4" w:rsidRPr="001910D4">
        <w:rPr>
          <w:rFonts w:ascii="Times New Roman" w:hAnsi="Times New Roman"/>
          <w:sz w:val="28"/>
          <w:szCs w:val="28"/>
        </w:rPr>
        <w:t xml:space="preserve"> участка водопроводной сети от ВК-22 до ВУ-5 по ул. Ленина</w:t>
      </w:r>
      <w:r w:rsidR="00A5292B" w:rsidRPr="001910D4">
        <w:rPr>
          <w:rFonts w:ascii="Times New Roman" w:hAnsi="Times New Roman"/>
          <w:sz w:val="28"/>
          <w:szCs w:val="28"/>
        </w:rPr>
        <w:t>.</w:t>
      </w:r>
    </w:p>
    <w:bookmarkEnd w:id="533"/>
    <w:bookmarkEnd w:id="534"/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535" w:name="_Toc419293762"/>
      <w:bookmarkStart w:id="536" w:name="_Toc419729064"/>
      <w:bookmarkStart w:id="537" w:name="_Toc483906918"/>
      <w:bookmarkStart w:id="538" w:name="_Toc511763017"/>
      <w:r w:rsidRPr="001910D4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535"/>
      <w:bookmarkEnd w:id="536"/>
      <w:bookmarkEnd w:id="537"/>
      <w:bookmarkEnd w:id="538"/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1.</w:t>
      </w:r>
      <w:r w:rsidRPr="001910D4">
        <w:rPr>
          <w:b/>
          <w:sz w:val="28"/>
          <w:szCs w:val="28"/>
        </w:rPr>
        <w:t xml:space="preserve">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города Бородино: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предотвращение критического уровня износа объектов коммунальной инфраструктуры;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повышение надежности функционирования объектов инженерной инфраструктуры и качества предоставляемых жилищно-коммунальных услуг;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 капитальный ремонт двух теплообменных аппаратов в здании бойлерной котельной №1;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 капитальный ремонт участка водопроводной сети от ВК-22 до ВУ-5 по ул. Ленина;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приобретено насосное оборудование для объектов системы водоснабжения;</w:t>
      </w:r>
    </w:p>
    <w:p w:rsidR="00B76FB4" w:rsidRPr="001910D4" w:rsidRDefault="00B76FB4" w:rsidP="00D156F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проведена разработка ПСД, проведены проверки на предмет достоверности сметной стоимости для капитального ремонта объектов коммунальной инфраструктуры</w:t>
      </w:r>
      <w:r w:rsidR="00D156FC" w:rsidRPr="001910D4">
        <w:rPr>
          <w:sz w:val="28"/>
          <w:szCs w:val="28"/>
        </w:rPr>
        <w:t>.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2</w:t>
      </w:r>
      <w:r w:rsidRPr="001910D4">
        <w:rPr>
          <w:b/>
          <w:sz w:val="28"/>
          <w:szCs w:val="28"/>
        </w:rPr>
        <w:t>. Энергосбережение и повышение энергетической эффективности в городе Бородино: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Установка металлических входных дверей в подъезды МКД.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Установка окон ПВХ в подъездах МКД (средства собственников).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Утепление трубопроводов отопления в подвальных помещениях МКД (средства собственников).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Установка коллективных (общедомовых) и индивидуальных  приборов учета потребления ресурсов (средства собственников).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Установка фотоэлементов в подъездах  многоквартирных домов и на наружном освещении.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Подпрограмма 3.</w:t>
      </w:r>
      <w:r w:rsidRPr="001910D4">
        <w:rPr>
          <w:b/>
          <w:sz w:val="28"/>
          <w:szCs w:val="28"/>
        </w:rPr>
        <w:t xml:space="preserve"> Обеспечение реализации муниципальных программ и прочие мероприятия: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обеспечена деятельность МКУ «Служба единого заказчика».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 xml:space="preserve">Отдельное мероприятие. </w:t>
      </w:r>
      <w:r w:rsidRPr="001910D4">
        <w:rPr>
          <w:b/>
          <w:sz w:val="28"/>
          <w:szCs w:val="28"/>
        </w:rPr>
        <w:t xml:space="preserve"> Предоставление субсидий на содержание городской бани: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оказаны, гигиенических услуг гражданам посетивших городскую баню, разница в тарифах возмещена организации содержащей ее.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Капитальный ремонт общего имущества в многоквартирных домах, расположенных на территории города Бородино: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произведен ремонт общего муниципального имущества за счет средств местного бюджета.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>Отдельное мероприятие.</w:t>
      </w:r>
      <w:r w:rsidRPr="001910D4">
        <w:rPr>
          <w:b/>
          <w:sz w:val="28"/>
          <w:szCs w:val="28"/>
        </w:rPr>
        <w:t xml:space="preserve">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эффективности»:</w:t>
      </w:r>
    </w:p>
    <w:p w:rsidR="00B76FB4" w:rsidRPr="001910D4" w:rsidRDefault="00B76FB4" w:rsidP="00B76FB4">
      <w:pPr>
        <w:pStyle w:val="a3"/>
        <w:numPr>
          <w:ilvl w:val="0"/>
          <w:numId w:val="38"/>
        </w:numPr>
        <w:ind w:left="0" w:firstLine="142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освоены денежные средства по расходам исполнителям коммунальных услуг, возникающим в связи с </w:t>
      </w:r>
      <w:proofErr w:type="spellStart"/>
      <w:r w:rsidRPr="001910D4">
        <w:rPr>
          <w:sz w:val="28"/>
          <w:szCs w:val="28"/>
        </w:rPr>
        <w:t>возмищением</w:t>
      </w:r>
      <w:proofErr w:type="spellEnd"/>
      <w:r w:rsidRPr="001910D4">
        <w:rPr>
          <w:sz w:val="28"/>
          <w:szCs w:val="28"/>
        </w:rPr>
        <w:t xml:space="preserve">  части платы граждан за коммунальные услуги с вязи </w:t>
      </w:r>
      <w:proofErr w:type="gramStart"/>
      <w:r w:rsidRPr="001910D4">
        <w:rPr>
          <w:sz w:val="28"/>
          <w:szCs w:val="28"/>
        </w:rPr>
        <w:t>в</w:t>
      </w:r>
      <w:proofErr w:type="gramEnd"/>
      <w:r w:rsidRPr="001910D4">
        <w:rPr>
          <w:sz w:val="28"/>
          <w:szCs w:val="28"/>
        </w:rPr>
        <w:t xml:space="preserve"> введением предельного индекса роста размера платы за коммунальные услуги. 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sz w:val="28"/>
          <w:szCs w:val="28"/>
        </w:rPr>
        <w:t xml:space="preserve"> </w:t>
      </w:r>
      <w:r w:rsidRPr="001910D4">
        <w:rPr>
          <w:b/>
          <w:sz w:val="28"/>
          <w:szCs w:val="28"/>
          <w:u w:val="single"/>
        </w:rPr>
        <w:t xml:space="preserve">Отдельное мероприятие. </w:t>
      </w:r>
      <w:r w:rsidRPr="001910D4">
        <w:rPr>
          <w:b/>
          <w:sz w:val="28"/>
          <w:szCs w:val="28"/>
        </w:rPr>
        <w:t xml:space="preserve"> Проведение технической инвентаризации, паспортизации и государственной регистрации прав на объекты коммунальной инфраструктуры, находящейся в муниципальной собственности»:</w:t>
      </w:r>
    </w:p>
    <w:p w:rsidR="00B76FB4" w:rsidRPr="001910D4" w:rsidRDefault="00A5292B" w:rsidP="00B76FB4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1.</w:t>
      </w:r>
      <w:r w:rsidR="00B76FB4" w:rsidRPr="001910D4">
        <w:rPr>
          <w:sz w:val="28"/>
          <w:szCs w:val="28"/>
        </w:rPr>
        <w:t xml:space="preserve"> </w:t>
      </w:r>
      <w:r w:rsidRPr="001910D4">
        <w:rPr>
          <w:sz w:val="28"/>
          <w:szCs w:val="28"/>
        </w:rPr>
        <w:t>В</w:t>
      </w:r>
      <w:r w:rsidR="00B76FB4" w:rsidRPr="001910D4">
        <w:rPr>
          <w:sz w:val="28"/>
          <w:szCs w:val="28"/>
        </w:rPr>
        <w:t xml:space="preserve">ыполнены работы: по технической инвентаризации объектов недвижимости по проведению координирования поворотных углов объектов недвижимости, по изготовлению технических планов объектов недвижимости: </w:t>
      </w:r>
    </w:p>
    <w:p w:rsidR="00B76FB4" w:rsidRPr="001910D4" w:rsidRDefault="00B76FB4" w:rsidP="00B76FB4">
      <w:pPr>
        <w:pStyle w:val="a3"/>
        <w:ind w:firstLine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</w:t>
      </w:r>
      <w:r w:rsidR="005954B4" w:rsidRPr="001910D4">
        <w:rPr>
          <w:sz w:val="28"/>
          <w:szCs w:val="28"/>
        </w:rPr>
        <w:t xml:space="preserve">объект незавершенного строительства (ОНС) Олимпийская, </w:t>
      </w:r>
      <w:proofErr w:type="spellStart"/>
      <w:r w:rsidR="005954B4" w:rsidRPr="001910D4">
        <w:rPr>
          <w:sz w:val="28"/>
          <w:szCs w:val="28"/>
        </w:rPr>
        <w:t>зд</w:t>
      </w:r>
      <w:proofErr w:type="spellEnd"/>
      <w:r w:rsidR="005954B4" w:rsidRPr="001910D4">
        <w:rPr>
          <w:sz w:val="28"/>
          <w:szCs w:val="28"/>
        </w:rPr>
        <w:t>. 1</w:t>
      </w:r>
      <w:proofErr w:type="gramStart"/>
      <w:r w:rsidR="005954B4" w:rsidRPr="001910D4">
        <w:rPr>
          <w:sz w:val="28"/>
          <w:szCs w:val="28"/>
        </w:rPr>
        <w:t xml:space="preserve"> А</w:t>
      </w:r>
      <w:proofErr w:type="gramEnd"/>
      <w:r w:rsidRPr="001910D4">
        <w:rPr>
          <w:sz w:val="28"/>
          <w:szCs w:val="28"/>
        </w:rPr>
        <w:t>;</w:t>
      </w:r>
    </w:p>
    <w:p w:rsidR="00B76FB4" w:rsidRPr="001910D4" w:rsidRDefault="00B76FB4" w:rsidP="00B76FB4">
      <w:pPr>
        <w:pStyle w:val="a3"/>
        <w:ind w:firstLine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</w:t>
      </w:r>
      <w:r w:rsidR="005954B4" w:rsidRPr="001910D4">
        <w:rPr>
          <w:sz w:val="28"/>
          <w:szCs w:val="28"/>
        </w:rPr>
        <w:t xml:space="preserve">дымовые трубы котельная № 1 </w:t>
      </w:r>
      <w:r w:rsidR="00291375" w:rsidRPr="001910D4">
        <w:rPr>
          <w:sz w:val="28"/>
          <w:szCs w:val="28"/>
        </w:rPr>
        <w:t xml:space="preserve">(сооружение № 6 и № 7) </w:t>
      </w:r>
      <w:r w:rsidR="005954B4" w:rsidRPr="001910D4">
        <w:rPr>
          <w:sz w:val="28"/>
          <w:szCs w:val="28"/>
        </w:rPr>
        <w:t>и № 2</w:t>
      </w:r>
      <w:r w:rsidR="00291375" w:rsidRPr="001910D4">
        <w:rPr>
          <w:sz w:val="28"/>
          <w:szCs w:val="28"/>
        </w:rPr>
        <w:t xml:space="preserve"> (сооружение № 9)</w:t>
      </w:r>
      <w:r w:rsidRPr="001910D4">
        <w:rPr>
          <w:sz w:val="28"/>
          <w:szCs w:val="28"/>
        </w:rPr>
        <w:t>;</w:t>
      </w:r>
    </w:p>
    <w:p w:rsidR="00A5292B" w:rsidRPr="001910D4" w:rsidRDefault="00A5292B" w:rsidP="00A5292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2. Выполнены работы: по определению рыночной стоимости недвижимого имущества, относящиеся к  теплоснабжению:</w:t>
      </w:r>
    </w:p>
    <w:p w:rsidR="00B76FB4" w:rsidRPr="001910D4" w:rsidRDefault="00B76FB4" w:rsidP="00B76FB4">
      <w:pPr>
        <w:pStyle w:val="a3"/>
        <w:ind w:firstLine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</w:t>
      </w:r>
      <w:r w:rsidR="00291375" w:rsidRPr="001910D4">
        <w:rPr>
          <w:sz w:val="28"/>
          <w:szCs w:val="28"/>
        </w:rPr>
        <w:t xml:space="preserve">оборудование в </w:t>
      </w:r>
      <w:proofErr w:type="spellStart"/>
      <w:r w:rsidR="00291375" w:rsidRPr="001910D4">
        <w:rPr>
          <w:sz w:val="28"/>
          <w:szCs w:val="28"/>
        </w:rPr>
        <w:t>колличестве</w:t>
      </w:r>
      <w:proofErr w:type="spellEnd"/>
      <w:r w:rsidR="00291375" w:rsidRPr="001910D4">
        <w:rPr>
          <w:sz w:val="28"/>
          <w:szCs w:val="28"/>
        </w:rPr>
        <w:t xml:space="preserve"> 234 единиц (насосы, котлы и т.п.)</w:t>
      </w:r>
      <w:r w:rsidRPr="001910D4">
        <w:rPr>
          <w:sz w:val="28"/>
          <w:szCs w:val="28"/>
        </w:rPr>
        <w:t>;</w:t>
      </w:r>
    </w:p>
    <w:p w:rsidR="00B76FB4" w:rsidRPr="001910D4" w:rsidRDefault="00B76FB4" w:rsidP="00B76FB4">
      <w:pPr>
        <w:pStyle w:val="a3"/>
        <w:ind w:firstLine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</w:t>
      </w:r>
      <w:r w:rsidR="00291375" w:rsidRPr="001910D4">
        <w:rPr>
          <w:sz w:val="28"/>
          <w:szCs w:val="28"/>
        </w:rPr>
        <w:t xml:space="preserve">тепловые сети в </w:t>
      </w:r>
      <w:proofErr w:type="spellStart"/>
      <w:r w:rsidR="00291375" w:rsidRPr="001910D4">
        <w:rPr>
          <w:sz w:val="28"/>
          <w:szCs w:val="28"/>
        </w:rPr>
        <w:t>колличестве</w:t>
      </w:r>
      <w:proofErr w:type="spellEnd"/>
      <w:r w:rsidR="00291375" w:rsidRPr="001910D4">
        <w:rPr>
          <w:sz w:val="28"/>
          <w:szCs w:val="28"/>
        </w:rPr>
        <w:t xml:space="preserve"> 35 единиц</w:t>
      </w:r>
      <w:r w:rsidRPr="001910D4">
        <w:rPr>
          <w:sz w:val="28"/>
          <w:szCs w:val="28"/>
        </w:rPr>
        <w:t>;</w:t>
      </w:r>
    </w:p>
    <w:p w:rsidR="00B76FB4" w:rsidRPr="001910D4" w:rsidRDefault="00B76FB4" w:rsidP="00291375">
      <w:pPr>
        <w:pStyle w:val="a3"/>
        <w:ind w:left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</w:t>
      </w:r>
      <w:r w:rsidR="00291375" w:rsidRPr="001910D4">
        <w:rPr>
          <w:sz w:val="28"/>
          <w:szCs w:val="28"/>
        </w:rPr>
        <w:t>нежилые здания в количестве 23 единиц (ЦТП, котельные № 1 и № 2, насосные станции и т.п.).</w:t>
      </w:r>
    </w:p>
    <w:p w:rsidR="00A5292B" w:rsidRPr="001910D4" w:rsidRDefault="006926CE" w:rsidP="00A5292B">
      <w:pPr>
        <w:pStyle w:val="a3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3.</w:t>
      </w:r>
      <w:r w:rsidR="00A5292B" w:rsidRPr="001910D4">
        <w:rPr>
          <w:sz w:val="28"/>
          <w:szCs w:val="28"/>
        </w:rPr>
        <w:t xml:space="preserve"> </w:t>
      </w:r>
      <w:r w:rsidRPr="001910D4">
        <w:rPr>
          <w:sz w:val="28"/>
          <w:szCs w:val="28"/>
        </w:rPr>
        <w:t>П</w:t>
      </w:r>
      <w:r w:rsidR="00A5292B" w:rsidRPr="001910D4">
        <w:rPr>
          <w:sz w:val="28"/>
          <w:szCs w:val="28"/>
        </w:rPr>
        <w:t>роведен</w:t>
      </w:r>
      <w:r w:rsidRPr="001910D4">
        <w:rPr>
          <w:sz w:val="28"/>
          <w:szCs w:val="28"/>
        </w:rPr>
        <w:t>а</w:t>
      </w:r>
      <w:r w:rsidR="00A5292B" w:rsidRPr="001910D4">
        <w:rPr>
          <w:sz w:val="28"/>
          <w:szCs w:val="28"/>
        </w:rPr>
        <w:t xml:space="preserve"> оценк</w:t>
      </w:r>
      <w:r w:rsidRPr="001910D4">
        <w:rPr>
          <w:sz w:val="28"/>
          <w:szCs w:val="28"/>
        </w:rPr>
        <w:t>а</w:t>
      </w:r>
      <w:r w:rsidR="00A5292B" w:rsidRPr="001910D4">
        <w:rPr>
          <w:sz w:val="28"/>
          <w:szCs w:val="28"/>
        </w:rPr>
        <w:t xml:space="preserve"> рыночно-обоснованного размера арендной платы объектов муниципального имущества:</w:t>
      </w:r>
    </w:p>
    <w:p w:rsidR="00A5292B" w:rsidRPr="001910D4" w:rsidRDefault="00A5292B" w:rsidP="006926CE">
      <w:pPr>
        <w:pStyle w:val="a3"/>
        <w:ind w:left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нежилое здание общей площадью 376, 7 </w:t>
      </w:r>
      <w:proofErr w:type="spellStart"/>
      <w:r w:rsidRPr="001910D4">
        <w:rPr>
          <w:sz w:val="28"/>
          <w:szCs w:val="28"/>
        </w:rPr>
        <w:t>кв.м</w:t>
      </w:r>
      <w:proofErr w:type="spellEnd"/>
      <w:r w:rsidRPr="001910D4">
        <w:rPr>
          <w:sz w:val="28"/>
          <w:szCs w:val="28"/>
        </w:rPr>
        <w:t>., адрес:</w:t>
      </w:r>
      <w:r w:rsidR="00291375" w:rsidRPr="001910D4">
        <w:rPr>
          <w:sz w:val="28"/>
          <w:szCs w:val="28"/>
        </w:rPr>
        <w:t xml:space="preserve"> </w:t>
      </w:r>
      <w:r w:rsidRPr="001910D4">
        <w:rPr>
          <w:sz w:val="28"/>
          <w:szCs w:val="28"/>
        </w:rPr>
        <w:t xml:space="preserve">Красноярский край, </w:t>
      </w:r>
      <w:proofErr w:type="spellStart"/>
      <w:r w:rsidRPr="001910D4">
        <w:rPr>
          <w:sz w:val="28"/>
          <w:szCs w:val="28"/>
        </w:rPr>
        <w:t>г</w:t>
      </w:r>
      <w:proofErr w:type="gramStart"/>
      <w:r w:rsidRPr="001910D4">
        <w:rPr>
          <w:sz w:val="28"/>
          <w:szCs w:val="28"/>
        </w:rPr>
        <w:t>.Б</w:t>
      </w:r>
      <w:proofErr w:type="gramEnd"/>
      <w:r w:rsidRPr="001910D4">
        <w:rPr>
          <w:sz w:val="28"/>
          <w:szCs w:val="28"/>
        </w:rPr>
        <w:t>ородино</w:t>
      </w:r>
      <w:proofErr w:type="spellEnd"/>
      <w:r w:rsidRPr="001910D4">
        <w:rPr>
          <w:sz w:val="28"/>
          <w:szCs w:val="28"/>
        </w:rPr>
        <w:t xml:space="preserve">, </w:t>
      </w:r>
      <w:proofErr w:type="spellStart"/>
      <w:r w:rsidRPr="001910D4">
        <w:rPr>
          <w:sz w:val="28"/>
          <w:szCs w:val="28"/>
        </w:rPr>
        <w:t>ул.Гоголя</w:t>
      </w:r>
      <w:proofErr w:type="spellEnd"/>
      <w:r w:rsidRPr="001910D4">
        <w:rPr>
          <w:sz w:val="28"/>
          <w:szCs w:val="28"/>
        </w:rPr>
        <w:t>, д. 15;</w:t>
      </w:r>
    </w:p>
    <w:p w:rsidR="00A5292B" w:rsidRPr="001910D4" w:rsidRDefault="00A5292B" w:rsidP="006926CE">
      <w:pPr>
        <w:pStyle w:val="a3"/>
        <w:ind w:left="426"/>
        <w:jc w:val="both"/>
        <w:rPr>
          <w:sz w:val="28"/>
          <w:szCs w:val="28"/>
        </w:rPr>
      </w:pPr>
      <w:r w:rsidRPr="001910D4">
        <w:rPr>
          <w:sz w:val="28"/>
          <w:szCs w:val="28"/>
        </w:rPr>
        <w:t xml:space="preserve">- нежилое здание общей площадью 436, 6 </w:t>
      </w:r>
      <w:proofErr w:type="spellStart"/>
      <w:r w:rsidRPr="001910D4">
        <w:rPr>
          <w:sz w:val="28"/>
          <w:szCs w:val="28"/>
        </w:rPr>
        <w:t>кв.м</w:t>
      </w:r>
      <w:proofErr w:type="spellEnd"/>
      <w:r w:rsidRPr="001910D4">
        <w:rPr>
          <w:sz w:val="28"/>
          <w:szCs w:val="28"/>
        </w:rPr>
        <w:t xml:space="preserve">., адрес Красноярский край, </w:t>
      </w:r>
      <w:proofErr w:type="spellStart"/>
      <w:r w:rsidRPr="001910D4">
        <w:rPr>
          <w:sz w:val="28"/>
          <w:szCs w:val="28"/>
        </w:rPr>
        <w:t>г</w:t>
      </w:r>
      <w:proofErr w:type="gramStart"/>
      <w:r w:rsidRPr="001910D4">
        <w:rPr>
          <w:sz w:val="28"/>
          <w:szCs w:val="28"/>
        </w:rPr>
        <w:t>.Б</w:t>
      </w:r>
      <w:proofErr w:type="gramEnd"/>
      <w:r w:rsidRPr="001910D4">
        <w:rPr>
          <w:sz w:val="28"/>
          <w:szCs w:val="28"/>
        </w:rPr>
        <w:t>ородино</w:t>
      </w:r>
      <w:proofErr w:type="spellEnd"/>
      <w:r w:rsidRPr="001910D4">
        <w:rPr>
          <w:sz w:val="28"/>
          <w:szCs w:val="28"/>
        </w:rPr>
        <w:t>, ул. 9 Мая, 18.</w:t>
      </w:r>
    </w:p>
    <w:p w:rsidR="00A5292B" w:rsidRPr="001910D4" w:rsidRDefault="00A5292B" w:rsidP="00A5292B">
      <w:pPr>
        <w:pStyle w:val="a3"/>
        <w:jc w:val="both"/>
        <w:rPr>
          <w:sz w:val="28"/>
          <w:szCs w:val="28"/>
        </w:rPr>
      </w:pP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  <w:r w:rsidRPr="001910D4">
        <w:rPr>
          <w:b/>
          <w:sz w:val="28"/>
          <w:szCs w:val="28"/>
          <w:u w:val="single"/>
        </w:rPr>
        <w:t xml:space="preserve">Отдельное мероприятие. </w:t>
      </w:r>
      <w:r w:rsidRPr="001910D4">
        <w:rPr>
          <w:b/>
          <w:sz w:val="28"/>
          <w:szCs w:val="28"/>
        </w:rPr>
        <w:t xml:space="preserve"> Актуализация схемы теплоснабжения города Бородино на период с 2013 до 2028 года:</w:t>
      </w:r>
    </w:p>
    <w:p w:rsidR="00B76FB4" w:rsidRPr="001910D4" w:rsidRDefault="00B76FB4" w:rsidP="00B76FB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10D4">
        <w:rPr>
          <w:sz w:val="28"/>
          <w:szCs w:val="28"/>
        </w:rPr>
        <w:t>выполнены актуализация схемы теплоснабжения города Бородино.</w:t>
      </w:r>
    </w:p>
    <w:p w:rsidR="00B76FB4" w:rsidRPr="001910D4" w:rsidRDefault="00B76FB4" w:rsidP="00B76FB4">
      <w:pPr>
        <w:pStyle w:val="a3"/>
        <w:jc w:val="both"/>
        <w:rPr>
          <w:b/>
          <w:sz w:val="28"/>
          <w:szCs w:val="28"/>
        </w:rPr>
      </w:pPr>
    </w:p>
    <w:p w:rsidR="00B76FB4" w:rsidRPr="001910D4" w:rsidRDefault="00B76FB4" w:rsidP="00B76FB4">
      <w:pPr>
        <w:pStyle w:val="a3"/>
        <w:jc w:val="both"/>
        <w:rPr>
          <w:b/>
          <w:i/>
          <w:sz w:val="28"/>
          <w:szCs w:val="28"/>
        </w:rPr>
      </w:pPr>
      <w:r w:rsidRPr="001910D4">
        <w:rPr>
          <w:b/>
          <w:i/>
          <w:sz w:val="28"/>
          <w:szCs w:val="28"/>
        </w:rPr>
        <w:t>ОЦЕНКА ЭФФЕКТИВНОСТИ РЕАЛИЗАЦИИ ПРОГРАММЫ</w:t>
      </w:r>
    </w:p>
    <w:p w:rsidR="00B76FB4" w:rsidRPr="001910D4" w:rsidRDefault="00B76FB4" w:rsidP="00B76FB4">
      <w:pPr>
        <w:pStyle w:val="a3"/>
        <w:ind w:firstLine="709"/>
        <w:jc w:val="both"/>
        <w:rPr>
          <w:sz w:val="28"/>
          <w:szCs w:val="28"/>
        </w:rPr>
      </w:pPr>
      <w:r w:rsidRPr="001910D4">
        <w:rPr>
          <w:sz w:val="28"/>
          <w:szCs w:val="28"/>
        </w:rPr>
        <w:t>На 2017 год предусмотрено 2 целевых индикатора программы и                                 7 показателей результативности.</w:t>
      </w:r>
    </w:p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539" w:name="_Toc419293763"/>
      <w:bookmarkStart w:id="540" w:name="_Toc419729065"/>
      <w:bookmarkStart w:id="541" w:name="_Toc483906919"/>
      <w:bookmarkStart w:id="542" w:name="_Toc511763018"/>
      <w:r w:rsidRPr="001910D4">
        <w:rPr>
          <w:sz w:val="28"/>
          <w:szCs w:val="28"/>
        </w:rPr>
        <w:t>В соответствии с методикой оценки эффективность реализации программы оценена как</w:t>
      </w:r>
      <w:r w:rsidRPr="001910D4">
        <w:rPr>
          <w:b/>
          <w:sz w:val="28"/>
          <w:szCs w:val="28"/>
        </w:rPr>
        <w:t xml:space="preserve"> </w:t>
      </w:r>
      <w:r w:rsidRPr="001910D4">
        <w:rPr>
          <w:sz w:val="28"/>
          <w:szCs w:val="28"/>
        </w:rPr>
        <w:t>эффективная:</w:t>
      </w:r>
      <w:bookmarkEnd w:id="539"/>
      <w:bookmarkEnd w:id="540"/>
      <w:bookmarkEnd w:id="541"/>
      <w:bookmarkEnd w:id="542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5"/>
        <w:gridCol w:w="1320"/>
        <w:gridCol w:w="2256"/>
      </w:tblGrid>
      <w:tr w:rsidR="001910D4" w:rsidRPr="001910D4" w:rsidTr="002E2DB8">
        <w:trPr>
          <w:trHeight w:val="483"/>
          <w:tblHeader/>
          <w:jc w:val="center"/>
        </w:trPr>
        <w:tc>
          <w:tcPr>
            <w:tcW w:w="6717" w:type="dxa"/>
            <w:vAlign w:val="center"/>
          </w:tcPr>
          <w:p w:rsidR="00B76FB4" w:rsidRPr="001910D4" w:rsidRDefault="00B76FB4" w:rsidP="002E2DB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910D4" w:rsidRPr="001910D4" w:rsidTr="002E2DB8">
        <w:trPr>
          <w:jc w:val="center"/>
        </w:trPr>
        <w:tc>
          <w:tcPr>
            <w:tcW w:w="6717" w:type="dxa"/>
          </w:tcPr>
          <w:p w:rsidR="00B76FB4" w:rsidRPr="001910D4" w:rsidRDefault="00B76FB4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696"/>
          <w:jc w:val="center"/>
        </w:trPr>
        <w:tc>
          <w:tcPr>
            <w:tcW w:w="6717" w:type="dxa"/>
          </w:tcPr>
          <w:p w:rsidR="00B76FB4" w:rsidRPr="001910D4" w:rsidRDefault="00B76FB4" w:rsidP="002E2DB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4" w:type="dxa"/>
            <w:vMerge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696"/>
          <w:jc w:val="center"/>
        </w:trPr>
        <w:tc>
          <w:tcPr>
            <w:tcW w:w="6717" w:type="dxa"/>
          </w:tcPr>
          <w:p w:rsidR="00B76FB4" w:rsidRPr="001910D4" w:rsidRDefault="00B76FB4" w:rsidP="002E2D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10D4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2044" w:type="dxa"/>
            <w:vMerge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10D4" w:rsidRPr="001910D4" w:rsidTr="002E2DB8">
        <w:trPr>
          <w:trHeight w:val="648"/>
          <w:jc w:val="center"/>
        </w:trPr>
        <w:tc>
          <w:tcPr>
            <w:tcW w:w="6717" w:type="dxa"/>
          </w:tcPr>
          <w:p w:rsidR="00B76FB4" w:rsidRPr="001910D4" w:rsidRDefault="00B76FB4" w:rsidP="002E2DB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910D4">
              <w:rPr>
                <w:rFonts w:eastAsia="Times New Roman"/>
                <w:b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2044" w:type="dxa"/>
          </w:tcPr>
          <w:p w:rsidR="00B76FB4" w:rsidRPr="001910D4" w:rsidRDefault="00B76FB4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10D4">
              <w:rPr>
                <w:b/>
                <w:sz w:val="28"/>
                <w:szCs w:val="28"/>
              </w:rPr>
              <w:t>Неэффективная</w:t>
            </w:r>
          </w:p>
          <w:p w:rsidR="00B76FB4" w:rsidRPr="001910D4" w:rsidRDefault="00B76FB4" w:rsidP="002E2D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6FB4" w:rsidRPr="001910D4" w:rsidRDefault="00B76FB4" w:rsidP="00B7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872083" w:rsidRPr="001910D4" w:rsidRDefault="00B76FB4" w:rsidP="00872083">
      <w:pPr>
        <w:pStyle w:val="af9"/>
        <w:ind w:firstLine="708"/>
        <w:jc w:val="both"/>
        <w:rPr>
          <w:b w:val="0"/>
        </w:rPr>
      </w:pPr>
      <w:bookmarkStart w:id="543" w:name="_Toc511763019"/>
      <w:r w:rsidRPr="001910D4">
        <w:rPr>
          <w:b w:val="0"/>
        </w:rPr>
        <w:t>Оценка деятельности ответственных исполнителей в части, касающейся реализации муниципальной программы признана неудовлетворительной при объеме финансирования программы 9</w:t>
      </w:r>
      <w:r w:rsidR="00872083" w:rsidRPr="001910D4">
        <w:rPr>
          <w:b w:val="0"/>
        </w:rPr>
        <w:t>0</w:t>
      </w:r>
      <w:r w:rsidRPr="001910D4">
        <w:rPr>
          <w:b w:val="0"/>
        </w:rPr>
        <w:t>,</w:t>
      </w:r>
      <w:r w:rsidR="00872083" w:rsidRPr="001910D4">
        <w:rPr>
          <w:b w:val="0"/>
        </w:rPr>
        <w:t>8</w:t>
      </w:r>
      <w:r w:rsidRPr="001910D4">
        <w:rPr>
          <w:b w:val="0"/>
        </w:rPr>
        <w:t>5 %.</w:t>
      </w:r>
      <w:r w:rsidRPr="001910D4">
        <w:rPr>
          <w:i/>
        </w:rPr>
        <w:t xml:space="preserve"> </w:t>
      </w:r>
      <w:bookmarkEnd w:id="543"/>
      <w:r w:rsidR="00872083" w:rsidRPr="001910D4">
        <w:rPr>
          <w:b w:val="0"/>
        </w:rPr>
        <w:t xml:space="preserve">Это связано с наличием показателей результативности имеющих нулевые значения, а также целевые индикаторы муниципальной программы по наименованию повторяют показатели результативности. Весовой критерий отнесен к показателям </w:t>
      </w:r>
      <w:proofErr w:type="gramStart"/>
      <w:r w:rsidR="00872083" w:rsidRPr="001910D4">
        <w:rPr>
          <w:b w:val="0"/>
        </w:rPr>
        <w:t>результативности</w:t>
      </w:r>
      <w:proofErr w:type="gramEnd"/>
      <w:r w:rsidR="00872083" w:rsidRPr="001910D4">
        <w:rPr>
          <w:b w:val="0"/>
        </w:rPr>
        <w:t xml:space="preserve"> имеющим нулевое значение, а также не в полной мере отражены показатели результативности по реализуемым </w:t>
      </w:r>
      <w:proofErr w:type="spellStart"/>
      <w:r w:rsidR="00872083" w:rsidRPr="001910D4">
        <w:rPr>
          <w:b w:val="0"/>
        </w:rPr>
        <w:t>пероприятиям</w:t>
      </w:r>
      <w:proofErr w:type="spellEnd"/>
      <w:r w:rsidR="00872083" w:rsidRPr="001910D4">
        <w:rPr>
          <w:b w:val="0"/>
        </w:rPr>
        <w:t>, что значительно снижает оценку эффективности данной муниципальной программы.</w:t>
      </w:r>
    </w:p>
    <w:p w:rsidR="00B76FB4" w:rsidRPr="00436E43" w:rsidRDefault="00B76FB4" w:rsidP="00B76FB4">
      <w:pPr>
        <w:pStyle w:val="afb"/>
        <w:ind w:firstLine="708"/>
        <w:jc w:val="both"/>
        <w:rPr>
          <w:i w:val="0"/>
          <w:color w:val="FF0000"/>
        </w:rPr>
      </w:pPr>
    </w:p>
    <w:p w:rsidR="00694CE3" w:rsidRDefault="00694CE3" w:rsidP="00E80B0C">
      <w:pPr>
        <w:pStyle w:val="af9"/>
        <w:ind w:firstLine="708"/>
        <w:jc w:val="both"/>
        <w:rPr>
          <w:b w:val="0"/>
        </w:rPr>
      </w:pPr>
    </w:p>
    <w:p w:rsidR="00E80B0C" w:rsidRDefault="00E80B0C" w:rsidP="00F17460">
      <w:pPr>
        <w:pStyle w:val="af9"/>
        <w:ind w:firstLine="708"/>
        <w:jc w:val="both"/>
        <w:rPr>
          <w:b w:val="0"/>
        </w:rPr>
      </w:pPr>
    </w:p>
    <w:bookmarkEnd w:id="13"/>
    <w:bookmarkEnd w:id="14"/>
    <w:bookmarkEnd w:id="15"/>
    <w:bookmarkEnd w:id="16"/>
    <w:p w:rsidR="000E341B" w:rsidRDefault="000E341B" w:rsidP="00D51D85">
      <w:pPr>
        <w:pStyle w:val="11"/>
        <w:tabs>
          <w:tab w:val="left" w:pos="-3402"/>
        </w:tabs>
        <w:ind w:firstLine="0"/>
        <w:rPr>
          <w:szCs w:val="24"/>
        </w:rPr>
      </w:pPr>
      <w:r>
        <w:rPr>
          <w:szCs w:val="24"/>
        </w:rPr>
        <w:t xml:space="preserve">Начальник отдела планирования, </w:t>
      </w:r>
    </w:p>
    <w:p w:rsidR="000E341B" w:rsidRDefault="000E341B" w:rsidP="00D51D85">
      <w:pPr>
        <w:pStyle w:val="11"/>
        <w:tabs>
          <w:tab w:val="left" w:pos="-3402"/>
        </w:tabs>
        <w:ind w:firstLine="0"/>
        <w:rPr>
          <w:szCs w:val="24"/>
        </w:rPr>
      </w:pPr>
      <w:r>
        <w:rPr>
          <w:szCs w:val="24"/>
        </w:rPr>
        <w:t xml:space="preserve">экономического развития, кадрового </w:t>
      </w:r>
    </w:p>
    <w:p w:rsidR="00D51D85" w:rsidRPr="00D51D85" w:rsidRDefault="000E341B" w:rsidP="00D51D85">
      <w:pPr>
        <w:pStyle w:val="11"/>
        <w:tabs>
          <w:tab w:val="left" w:pos="-3402"/>
        </w:tabs>
        <w:ind w:firstLine="0"/>
        <w:rPr>
          <w:szCs w:val="24"/>
        </w:rPr>
      </w:pPr>
      <w:r>
        <w:rPr>
          <w:szCs w:val="24"/>
        </w:rPr>
        <w:t xml:space="preserve">обеспечения и охраны труда                             </w:t>
      </w:r>
      <w:r w:rsidR="00AB1F3D">
        <w:rPr>
          <w:szCs w:val="24"/>
        </w:rPr>
        <w:t xml:space="preserve">           </w:t>
      </w:r>
      <w:r>
        <w:rPr>
          <w:szCs w:val="24"/>
        </w:rPr>
        <w:t xml:space="preserve">                         Е.А. Догорова</w:t>
      </w:r>
    </w:p>
    <w:p w:rsidR="003E77DA" w:rsidRPr="00374F1A" w:rsidRDefault="003E77DA" w:rsidP="00D51D85">
      <w:pPr>
        <w:pStyle w:val="11"/>
        <w:tabs>
          <w:tab w:val="left" w:pos="-3402"/>
        </w:tabs>
        <w:ind w:firstLine="0"/>
        <w:rPr>
          <w:szCs w:val="28"/>
        </w:rPr>
      </w:pPr>
    </w:p>
    <w:sectPr w:rsidR="003E77DA" w:rsidRPr="00374F1A" w:rsidSect="00FE6B48">
      <w:footerReference w:type="default" r:id="rId13"/>
      <w:pgSz w:w="11906" w:h="16838"/>
      <w:pgMar w:top="851" w:right="56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0" w:rsidRDefault="00055FB0" w:rsidP="00F674D3">
      <w:pPr>
        <w:spacing w:after="0" w:line="240" w:lineRule="auto"/>
      </w:pPr>
      <w:r>
        <w:separator/>
      </w:r>
    </w:p>
  </w:endnote>
  <w:endnote w:type="continuationSeparator" w:id="0">
    <w:p w:rsidR="00055FB0" w:rsidRDefault="00055FB0" w:rsidP="00F6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02743"/>
      <w:docPartObj>
        <w:docPartGallery w:val="Page Numbers (Bottom of Page)"/>
        <w:docPartUnique/>
      </w:docPartObj>
    </w:sdtPr>
    <w:sdtEndPr/>
    <w:sdtContent>
      <w:p w:rsidR="002E2DB8" w:rsidRDefault="002E2DB8" w:rsidP="000128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0" w:rsidRDefault="00055FB0" w:rsidP="00F674D3">
      <w:pPr>
        <w:spacing w:after="0" w:line="240" w:lineRule="auto"/>
      </w:pPr>
      <w:r>
        <w:separator/>
      </w:r>
    </w:p>
  </w:footnote>
  <w:footnote w:type="continuationSeparator" w:id="0">
    <w:p w:rsidR="00055FB0" w:rsidRDefault="00055FB0" w:rsidP="00F6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7F2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704B3"/>
    <w:multiLevelType w:val="hybridMultilevel"/>
    <w:tmpl w:val="D352852A"/>
    <w:lvl w:ilvl="0" w:tplc="46A6A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F3763"/>
    <w:multiLevelType w:val="hybridMultilevel"/>
    <w:tmpl w:val="17B60D4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D0C19"/>
    <w:multiLevelType w:val="hybridMultilevel"/>
    <w:tmpl w:val="A1085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3000"/>
    <w:multiLevelType w:val="hybridMultilevel"/>
    <w:tmpl w:val="55203252"/>
    <w:lvl w:ilvl="0" w:tplc="313E5F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F1B9C"/>
    <w:multiLevelType w:val="hybridMultilevel"/>
    <w:tmpl w:val="E340C954"/>
    <w:lvl w:ilvl="0" w:tplc="2B1E9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D0534"/>
    <w:multiLevelType w:val="hybridMultilevel"/>
    <w:tmpl w:val="70C00D58"/>
    <w:lvl w:ilvl="0" w:tplc="84AAD7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801D5"/>
    <w:multiLevelType w:val="hybridMultilevel"/>
    <w:tmpl w:val="D42656EA"/>
    <w:lvl w:ilvl="0" w:tplc="0B4A7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03AAB"/>
    <w:multiLevelType w:val="hybridMultilevel"/>
    <w:tmpl w:val="ED545D9E"/>
    <w:lvl w:ilvl="0" w:tplc="F27E8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10D8A"/>
    <w:multiLevelType w:val="hybridMultilevel"/>
    <w:tmpl w:val="4B44E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D67F4"/>
    <w:multiLevelType w:val="hybridMultilevel"/>
    <w:tmpl w:val="96B40F5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7032DD"/>
    <w:multiLevelType w:val="hybridMultilevel"/>
    <w:tmpl w:val="14B00A72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05CB"/>
    <w:multiLevelType w:val="hybridMultilevel"/>
    <w:tmpl w:val="D352852A"/>
    <w:lvl w:ilvl="0" w:tplc="46A6A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15C6E"/>
    <w:multiLevelType w:val="hybridMultilevel"/>
    <w:tmpl w:val="88F80E1A"/>
    <w:lvl w:ilvl="0" w:tplc="8CD43A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100BD"/>
    <w:multiLevelType w:val="hybridMultilevel"/>
    <w:tmpl w:val="22904F8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1C50FC"/>
    <w:multiLevelType w:val="hybridMultilevel"/>
    <w:tmpl w:val="17E636A2"/>
    <w:lvl w:ilvl="0" w:tplc="FCA60F4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0F08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7225A0"/>
    <w:multiLevelType w:val="hybridMultilevel"/>
    <w:tmpl w:val="5C0CCCC8"/>
    <w:lvl w:ilvl="0" w:tplc="EE18A2C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5080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DB40AF"/>
    <w:multiLevelType w:val="hybridMultilevel"/>
    <w:tmpl w:val="E5BA8F06"/>
    <w:lvl w:ilvl="0" w:tplc="8174D2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76CB8"/>
    <w:multiLevelType w:val="hybridMultilevel"/>
    <w:tmpl w:val="4316164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B109FC"/>
    <w:multiLevelType w:val="hybridMultilevel"/>
    <w:tmpl w:val="6EB8036C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F3659"/>
    <w:multiLevelType w:val="hybridMultilevel"/>
    <w:tmpl w:val="821C011E"/>
    <w:lvl w:ilvl="0" w:tplc="8886EF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4F7C"/>
    <w:multiLevelType w:val="hybridMultilevel"/>
    <w:tmpl w:val="2898A3FE"/>
    <w:lvl w:ilvl="0" w:tplc="6C6CF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C001A1"/>
    <w:multiLevelType w:val="hybridMultilevel"/>
    <w:tmpl w:val="669E498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95A84"/>
    <w:multiLevelType w:val="hybridMultilevel"/>
    <w:tmpl w:val="8DF4639C"/>
    <w:lvl w:ilvl="0" w:tplc="CB8EB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316ECC"/>
    <w:multiLevelType w:val="hybridMultilevel"/>
    <w:tmpl w:val="92869D76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7">
    <w:nsid w:val="53F526F2"/>
    <w:multiLevelType w:val="hybridMultilevel"/>
    <w:tmpl w:val="A30447D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D1C1F"/>
    <w:multiLevelType w:val="hybridMultilevel"/>
    <w:tmpl w:val="05EC8BA2"/>
    <w:lvl w:ilvl="0" w:tplc="DE86771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D3CA6"/>
    <w:multiLevelType w:val="multilevel"/>
    <w:tmpl w:val="FC9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F72F4"/>
    <w:multiLevelType w:val="hybridMultilevel"/>
    <w:tmpl w:val="E6E46D34"/>
    <w:lvl w:ilvl="0" w:tplc="5B205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935CA8"/>
    <w:multiLevelType w:val="hybridMultilevel"/>
    <w:tmpl w:val="B910337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925A98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AD2786"/>
    <w:multiLevelType w:val="hybridMultilevel"/>
    <w:tmpl w:val="D64A605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F1D74"/>
    <w:multiLevelType w:val="hybridMultilevel"/>
    <w:tmpl w:val="3C92F5E6"/>
    <w:lvl w:ilvl="0" w:tplc="7486B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721180"/>
    <w:multiLevelType w:val="hybridMultilevel"/>
    <w:tmpl w:val="FCC258E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132617"/>
    <w:multiLevelType w:val="hybridMultilevel"/>
    <w:tmpl w:val="EBA6CCA2"/>
    <w:lvl w:ilvl="0" w:tplc="01E4C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6E5F96"/>
    <w:multiLevelType w:val="hybridMultilevel"/>
    <w:tmpl w:val="A36CFD1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C0E38"/>
    <w:multiLevelType w:val="hybridMultilevel"/>
    <w:tmpl w:val="6F5E0424"/>
    <w:lvl w:ilvl="0" w:tplc="55B80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B50AA0"/>
    <w:multiLevelType w:val="hybridMultilevel"/>
    <w:tmpl w:val="B590EDA4"/>
    <w:lvl w:ilvl="0" w:tplc="5B20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4"/>
  </w:num>
  <w:num w:numId="4">
    <w:abstractNumId w:val="24"/>
  </w:num>
  <w:num w:numId="5">
    <w:abstractNumId w:val="21"/>
  </w:num>
  <w:num w:numId="6">
    <w:abstractNumId w:val="10"/>
  </w:num>
  <w:num w:numId="7">
    <w:abstractNumId w:val="2"/>
  </w:num>
  <w:num w:numId="8">
    <w:abstractNumId w:val="30"/>
  </w:num>
  <w:num w:numId="9">
    <w:abstractNumId w:val="20"/>
  </w:num>
  <w:num w:numId="10">
    <w:abstractNumId w:val="33"/>
  </w:num>
  <w:num w:numId="11">
    <w:abstractNumId w:val="37"/>
  </w:num>
  <w:num w:numId="12">
    <w:abstractNumId w:val="31"/>
  </w:num>
  <w:num w:numId="13">
    <w:abstractNumId w:val="3"/>
  </w:num>
  <w:num w:numId="14">
    <w:abstractNumId w:val="38"/>
  </w:num>
  <w:num w:numId="15">
    <w:abstractNumId w:val="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3"/>
  </w:num>
  <w:num w:numId="21">
    <w:abstractNumId w:val="23"/>
  </w:num>
  <w:num w:numId="22">
    <w:abstractNumId w:val="4"/>
  </w:num>
  <w:num w:numId="23">
    <w:abstractNumId w:val="8"/>
  </w:num>
  <w:num w:numId="24">
    <w:abstractNumId w:val="18"/>
  </w:num>
  <w:num w:numId="25">
    <w:abstractNumId w:val="9"/>
  </w:num>
  <w:num w:numId="26">
    <w:abstractNumId w:val="19"/>
  </w:num>
  <w:num w:numId="27">
    <w:abstractNumId w:val="22"/>
  </w:num>
  <w:num w:numId="28">
    <w:abstractNumId w:val="17"/>
  </w:num>
  <w:num w:numId="29">
    <w:abstractNumId w:val="15"/>
  </w:num>
  <w:num w:numId="30">
    <w:abstractNumId w:val="28"/>
  </w:num>
  <w:num w:numId="31">
    <w:abstractNumId w:val="12"/>
  </w:num>
  <w:num w:numId="32">
    <w:abstractNumId w:val="0"/>
  </w:num>
  <w:num w:numId="33">
    <w:abstractNumId w:val="16"/>
  </w:num>
  <w:num w:numId="34">
    <w:abstractNumId w:val="32"/>
  </w:num>
  <w:num w:numId="35">
    <w:abstractNumId w:val="26"/>
  </w:num>
  <w:num w:numId="36">
    <w:abstractNumId w:val="36"/>
  </w:num>
  <w:num w:numId="37">
    <w:abstractNumId w:val="29"/>
  </w:num>
  <w:num w:numId="38">
    <w:abstractNumId w:val="11"/>
  </w:num>
  <w:num w:numId="39">
    <w:abstractNumId w:val="6"/>
  </w:num>
  <w:num w:numId="40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22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C"/>
    <w:rsid w:val="00000113"/>
    <w:rsid w:val="00001A13"/>
    <w:rsid w:val="000027A6"/>
    <w:rsid w:val="00003746"/>
    <w:rsid w:val="0000482E"/>
    <w:rsid w:val="000051B7"/>
    <w:rsid w:val="000055FC"/>
    <w:rsid w:val="00005A41"/>
    <w:rsid w:val="0000612B"/>
    <w:rsid w:val="000068FC"/>
    <w:rsid w:val="00006967"/>
    <w:rsid w:val="00006E2B"/>
    <w:rsid w:val="000077FE"/>
    <w:rsid w:val="00010E65"/>
    <w:rsid w:val="0001256C"/>
    <w:rsid w:val="000125B3"/>
    <w:rsid w:val="0001283C"/>
    <w:rsid w:val="00012BE8"/>
    <w:rsid w:val="00012D05"/>
    <w:rsid w:val="00012F43"/>
    <w:rsid w:val="0001341D"/>
    <w:rsid w:val="00013869"/>
    <w:rsid w:val="00015390"/>
    <w:rsid w:val="0001564E"/>
    <w:rsid w:val="00016CED"/>
    <w:rsid w:val="000200F4"/>
    <w:rsid w:val="00022110"/>
    <w:rsid w:val="0002263C"/>
    <w:rsid w:val="0002276A"/>
    <w:rsid w:val="00023F43"/>
    <w:rsid w:val="00024318"/>
    <w:rsid w:val="000244A5"/>
    <w:rsid w:val="0002457B"/>
    <w:rsid w:val="00024AF0"/>
    <w:rsid w:val="0002559B"/>
    <w:rsid w:val="00025809"/>
    <w:rsid w:val="00026B14"/>
    <w:rsid w:val="00027008"/>
    <w:rsid w:val="0002763F"/>
    <w:rsid w:val="000278E8"/>
    <w:rsid w:val="00027A86"/>
    <w:rsid w:val="00030A8D"/>
    <w:rsid w:val="0003113E"/>
    <w:rsid w:val="000314CD"/>
    <w:rsid w:val="000318B1"/>
    <w:rsid w:val="00031D61"/>
    <w:rsid w:val="00031DBA"/>
    <w:rsid w:val="000324F6"/>
    <w:rsid w:val="00033832"/>
    <w:rsid w:val="0003799B"/>
    <w:rsid w:val="00037BA6"/>
    <w:rsid w:val="00040CD7"/>
    <w:rsid w:val="000412E2"/>
    <w:rsid w:val="000415D9"/>
    <w:rsid w:val="00041A95"/>
    <w:rsid w:val="00041F5B"/>
    <w:rsid w:val="00042019"/>
    <w:rsid w:val="000422A1"/>
    <w:rsid w:val="0004263C"/>
    <w:rsid w:val="00042A56"/>
    <w:rsid w:val="00042FA5"/>
    <w:rsid w:val="000437B2"/>
    <w:rsid w:val="00044767"/>
    <w:rsid w:val="000454D0"/>
    <w:rsid w:val="00051A10"/>
    <w:rsid w:val="000521A7"/>
    <w:rsid w:val="00052C1C"/>
    <w:rsid w:val="00052D96"/>
    <w:rsid w:val="00053D86"/>
    <w:rsid w:val="00053F2A"/>
    <w:rsid w:val="00054379"/>
    <w:rsid w:val="0005562C"/>
    <w:rsid w:val="0005575E"/>
    <w:rsid w:val="00055FB0"/>
    <w:rsid w:val="0005618F"/>
    <w:rsid w:val="00056442"/>
    <w:rsid w:val="0005688B"/>
    <w:rsid w:val="00056A30"/>
    <w:rsid w:val="00056AAF"/>
    <w:rsid w:val="00057254"/>
    <w:rsid w:val="000574D2"/>
    <w:rsid w:val="00060C44"/>
    <w:rsid w:val="00060CF5"/>
    <w:rsid w:val="0006170B"/>
    <w:rsid w:val="000618B4"/>
    <w:rsid w:val="00061DEC"/>
    <w:rsid w:val="000624BA"/>
    <w:rsid w:val="00063403"/>
    <w:rsid w:val="00063A73"/>
    <w:rsid w:val="00063E32"/>
    <w:rsid w:val="00063FE4"/>
    <w:rsid w:val="000648A8"/>
    <w:rsid w:val="000648DB"/>
    <w:rsid w:val="00064A72"/>
    <w:rsid w:val="00064D8E"/>
    <w:rsid w:val="00065376"/>
    <w:rsid w:val="0006604F"/>
    <w:rsid w:val="00066272"/>
    <w:rsid w:val="000663CA"/>
    <w:rsid w:val="00066803"/>
    <w:rsid w:val="0006706B"/>
    <w:rsid w:val="000673A8"/>
    <w:rsid w:val="00070161"/>
    <w:rsid w:val="00070BC5"/>
    <w:rsid w:val="00070E86"/>
    <w:rsid w:val="00071E5B"/>
    <w:rsid w:val="00071E60"/>
    <w:rsid w:val="00072162"/>
    <w:rsid w:val="00073BC6"/>
    <w:rsid w:val="00073C8C"/>
    <w:rsid w:val="00073E59"/>
    <w:rsid w:val="000741B5"/>
    <w:rsid w:val="00074956"/>
    <w:rsid w:val="0007533F"/>
    <w:rsid w:val="00075E51"/>
    <w:rsid w:val="000762A1"/>
    <w:rsid w:val="00076C51"/>
    <w:rsid w:val="00077E0E"/>
    <w:rsid w:val="00077FDB"/>
    <w:rsid w:val="00080DE3"/>
    <w:rsid w:val="00081FC8"/>
    <w:rsid w:val="0008266F"/>
    <w:rsid w:val="00082D21"/>
    <w:rsid w:val="00084BD4"/>
    <w:rsid w:val="00085A84"/>
    <w:rsid w:val="00085B97"/>
    <w:rsid w:val="00086490"/>
    <w:rsid w:val="0008701E"/>
    <w:rsid w:val="00087577"/>
    <w:rsid w:val="000878E1"/>
    <w:rsid w:val="000901B5"/>
    <w:rsid w:val="000901E7"/>
    <w:rsid w:val="000902EC"/>
    <w:rsid w:val="00091643"/>
    <w:rsid w:val="0009180B"/>
    <w:rsid w:val="00091C60"/>
    <w:rsid w:val="00091DC3"/>
    <w:rsid w:val="00091F31"/>
    <w:rsid w:val="000929EC"/>
    <w:rsid w:val="00092B4C"/>
    <w:rsid w:val="00093F83"/>
    <w:rsid w:val="000945C5"/>
    <w:rsid w:val="0009469C"/>
    <w:rsid w:val="00095EFB"/>
    <w:rsid w:val="000965F5"/>
    <w:rsid w:val="00096715"/>
    <w:rsid w:val="00097041"/>
    <w:rsid w:val="00097E64"/>
    <w:rsid w:val="000A04E9"/>
    <w:rsid w:val="000A1BA1"/>
    <w:rsid w:val="000A1E92"/>
    <w:rsid w:val="000A2504"/>
    <w:rsid w:val="000A2E9C"/>
    <w:rsid w:val="000A3C63"/>
    <w:rsid w:val="000A44AC"/>
    <w:rsid w:val="000A557A"/>
    <w:rsid w:val="000A57E6"/>
    <w:rsid w:val="000A5C0E"/>
    <w:rsid w:val="000A5C1E"/>
    <w:rsid w:val="000A6804"/>
    <w:rsid w:val="000A6987"/>
    <w:rsid w:val="000A6ACA"/>
    <w:rsid w:val="000A7739"/>
    <w:rsid w:val="000A7A21"/>
    <w:rsid w:val="000B1605"/>
    <w:rsid w:val="000B184A"/>
    <w:rsid w:val="000B30F1"/>
    <w:rsid w:val="000B3472"/>
    <w:rsid w:val="000B387F"/>
    <w:rsid w:val="000B3F68"/>
    <w:rsid w:val="000B4220"/>
    <w:rsid w:val="000B5B13"/>
    <w:rsid w:val="000B633F"/>
    <w:rsid w:val="000B6406"/>
    <w:rsid w:val="000B7D2A"/>
    <w:rsid w:val="000B7E2B"/>
    <w:rsid w:val="000B7FB4"/>
    <w:rsid w:val="000C00C9"/>
    <w:rsid w:val="000C0111"/>
    <w:rsid w:val="000C026E"/>
    <w:rsid w:val="000C0B54"/>
    <w:rsid w:val="000C1301"/>
    <w:rsid w:val="000C17FC"/>
    <w:rsid w:val="000C1970"/>
    <w:rsid w:val="000C1CA7"/>
    <w:rsid w:val="000C25BC"/>
    <w:rsid w:val="000C2B74"/>
    <w:rsid w:val="000C2D6D"/>
    <w:rsid w:val="000C2E49"/>
    <w:rsid w:val="000C3367"/>
    <w:rsid w:val="000C3C79"/>
    <w:rsid w:val="000C533F"/>
    <w:rsid w:val="000C5635"/>
    <w:rsid w:val="000C5E77"/>
    <w:rsid w:val="000C64C4"/>
    <w:rsid w:val="000C65D9"/>
    <w:rsid w:val="000C6C6D"/>
    <w:rsid w:val="000C7735"/>
    <w:rsid w:val="000C7BA0"/>
    <w:rsid w:val="000D0138"/>
    <w:rsid w:val="000D0493"/>
    <w:rsid w:val="000D0C6B"/>
    <w:rsid w:val="000D30BA"/>
    <w:rsid w:val="000D3370"/>
    <w:rsid w:val="000D4100"/>
    <w:rsid w:val="000D476A"/>
    <w:rsid w:val="000D4A30"/>
    <w:rsid w:val="000D4BE7"/>
    <w:rsid w:val="000D56AC"/>
    <w:rsid w:val="000D5E7A"/>
    <w:rsid w:val="000D65B5"/>
    <w:rsid w:val="000D70C5"/>
    <w:rsid w:val="000D71DB"/>
    <w:rsid w:val="000D726E"/>
    <w:rsid w:val="000E03CD"/>
    <w:rsid w:val="000E0F44"/>
    <w:rsid w:val="000E14D3"/>
    <w:rsid w:val="000E1C1E"/>
    <w:rsid w:val="000E341B"/>
    <w:rsid w:val="000E3887"/>
    <w:rsid w:val="000E3A26"/>
    <w:rsid w:val="000E56DA"/>
    <w:rsid w:val="000E76BC"/>
    <w:rsid w:val="000E7A7D"/>
    <w:rsid w:val="000E7FC4"/>
    <w:rsid w:val="000F16B4"/>
    <w:rsid w:val="000F2EDB"/>
    <w:rsid w:val="000F31F3"/>
    <w:rsid w:val="000F370E"/>
    <w:rsid w:val="000F40C0"/>
    <w:rsid w:val="000F4C6F"/>
    <w:rsid w:val="000F5682"/>
    <w:rsid w:val="000F59B6"/>
    <w:rsid w:val="000F5CEB"/>
    <w:rsid w:val="000F6BAB"/>
    <w:rsid w:val="000F7D34"/>
    <w:rsid w:val="00100B88"/>
    <w:rsid w:val="00101CC6"/>
    <w:rsid w:val="00101CD0"/>
    <w:rsid w:val="00103054"/>
    <w:rsid w:val="0010309C"/>
    <w:rsid w:val="001031AD"/>
    <w:rsid w:val="001032EC"/>
    <w:rsid w:val="00104A7A"/>
    <w:rsid w:val="0010553F"/>
    <w:rsid w:val="00105DFE"/>
    <w:rsid w:val="001073FF"/>
    <w:rsid w:val="00107686"/>
    <w:rsid w:val="00110AE9"/>
    <w:rsid w:val="0011117E"/>
    <w:rsid w:val="0011152E"/>
    <w:rsid w:val="00111BA5"/>
    <w:rsid w:val="00111EE3"/>
    <w:rsid w:val="00111FE6"/>
    <w:rsid w:val="00113A96"/>
    <w:rsid w:val="00113AB6"/>
    <w:rsid w:val="0011547C"/>
    <w:rsid w:val="00115E92"/>
    <w:rsid w:val="0011654B"/>
    <w:rsid w:val="00117B89"/>
    <w:rsid w:val="00120048"/>
    <w:rsid w:val="0012060F"/>
    <w:rsid w:val="001206AF"/>
    <w:rsid w:val="00120862"/>
    <w:rsid w:val="00120C75"/>
    <w:rsid w:val="001212BE"/>
    <w:rsid w:val="00122B18"/>
    <w:rsid w:val="00123C9B"/>
    <w:rsid w:val="00124350"/>
    <w:rsid w:val="001244ED"/>
    <w:rsid w:val="001249B6"/>
    <w:rsid w:val="00124A6A"/>
    <w:rsid w:val="001263E6"/>
    <w:rsid w:val="00126B67"/>
    <w:rsid w:val="00126C3B"/>
    <w:rsid w:val="00126D63"/>
    <w:rsid w:val="00126F43"/>
    <w:rsid w:val="00127106"/>
    <w:rsid w:val="001277DE"/>
    <w:rsid w:val="0013000F"/>
    <w:rsid w:val="00130104"/>
    <w:rsid w:val="00130CD8"/>
    <w:rsid w:val="00130F44"/>
    <w:rsid w:val="001312D7"/>
    <w:rsid w:val="001316AC"/>
    <w:rsid w:val="00131B5C"/>
    <w:rsid w:val="00131CF1"/>
    <w:rsid w:val="00132594"/>
    <w:rsid w:val="001329B8"/>
    <w:rsid w:val="00132A66"/>
    <w:rsid w:val="00132B00"/>
    <w:rsid w:val="00133020"/>
    <w:rsid w:val="0013319B"/>
    <w:rsid w:val="00133A0D"/>
    <w:rsid w:val="00133BF5"/>
    <w:rsid w:val="00133DDD"/>
    <w:rsid w:val="0013427D"/>
    <w:rsid w:val="001344B6"/>
    <w:rsid w:val="00134E4B"/>
    <w:rsid w:val="001355B3"/>
    <w:rsid w:val="00135C3F"/>
    <w:rsid w:val="0013631B"/>
    <w:rsid w:val="00136839"/>
    <w:rsid w:val="00136A08"/>
    <w:rsid w:val="00136EB1"/>
    <w:rsid w:val="0013727C"/>
    <w:rsid w:val="00137535"/>
    <w:rsid w:val="001376C0"/>
    <w:rsid w:val="00137729"/>
    <w:rsid w:val="001405F1"/>
    <w:rsid w:val="00140A8B"/>
    <w:rsid w:val="00140D11"/>
    <w:rsid w:val="00140DCB"/>
    <w:rsid w:val="00140F34"/>
    <w:rsid w:val="00141536"/>
    <w:rsid w:val="0014154C"/>
    <w:rsid w:val="00141B90"/>
    <w:rsid w:val="00141BE8"/>
    <w:rsid w:val="00141D5E"/>
    <w:rsid w:val="0014200E"/>
    <w:rsid w:val="00142216"/>
    <w:rsid w:val="00142DE9"/>
    <w:rsid w:val="00142E8E"/>
    <w:rsid w:val="00142EE6"/>
    <w:rsid w:val="0014329E"/>
    <w:rsid w:val="001434BE"/>
    <w:rsid w:val="00145C03"/>
    <w:rsid w:val="00146313"/>
    <w:rsid w:val="00146D64"/>
    <w:rsid w:val="001475F8"/>
    <w:rsid w:val="00147B8D"/>
    <w:rsid w:val="00150929"/>
    <w:rsid w:val="00150D8C"/>
    <w:rsid w:val="0015116C"/>
    <w:rsid w:val="00151377"/>
    <w:rsid w:val="00152974"/>
    <w:rsid w:val="00152DCB"/>
    <w:rsid w:val="0015388A"/>
    <w:rsid w:val="00154236"/>
    <w:rsid w:val="0015488E"/>
    <w:rsid w:val="00154C56"/>
    <w:rsid w:val="001554B8"/>
    <w:rsid w:val="00155BDD"/>
    <w:rsid w:val="00155F63"/>
    <w:rsid w:val="00157711"/>
    <w:rsid w:val="00160334"/>
    <w:rsid w:val="00160BCF"/>
    <w:rsid w:val="00160EA0"/>
    <w:rsid w:val="00161269"/>
    <w:rsid w:val="0016186A"/>
    <w:rsid w:val="00162236"/>
    <w:rsid w:val="00162594"/>
    <w:rsid w:val="0016281F"/>
    <w:rsid w:val="00162B40"/>
    <w:rsid w:val="00162B9A"/>
    <w:rsid w:val="0016326A"/>
    <w:rsid w:val="00165140"/>
    <w:rsid w:val="001654D8"/>
    <w:rsid w:val="00165672"/>
    <w:rsid w:val="00165B55"/>
    <w:rsid w:val="0016604F"/>
    <w:rsid w:val="00166344"/>
    <w:rsid w:val="001669AE"/>
    <w:rsid w:val="00166DCA"/>
    <w:rsid w:val="00167547"/>
    <w:rsid w:val="0016783B"/>
    <w:rsid w:val="00167D17"/>
    <w:rsid w:val="001707D1"/>
    <w:rsid w:val="0017137A"/>
    <w:rsid w:val="00171A3E"/>
    <w:rsid w:val="00172B14"/>
    <w:rsid w:val="001736C4"/>
    <w:rsid w:val="00174335"/>
    <w:rsid w:val="001747E1"/>
    <w:rsid w:val="00174E05"/>
    <w:rsid w:val="00175872"/>
    <w:rsid w:val="001771F1"/>
    <w:rsid w:val="00177430"/>
    <w:rsid w:val="001775EA"/>
    <w:rsid w:val="001802F2"/>
    <w:rsid w:val="00181EA0"/>
    <w:rsid w:val="00184FBF"/>
    <w:rsid w:val="00187409"/>
    <w:rsid w:val="00187C19"/>
    <w:rsid w:val="00187DD0"/>
    <w:rsid w:val="00187E76"/>
    <w:rsid w:val="0019039D"/>
    <w:rsid w:val="001903C2"/>
    <w:rsid w:val="00190D1A"/>
    <w:rsid w:val="00191023"/>
    <w:rsid w:val="001910D4"/>
    <w:rsid w:val="00191289"/>
    <w:rsid w:val="001920E2"/>
    <w:rsid w:val="0019234A"/>
    <w:rsid w:val="001925FA"/>
    <w:rsid w:val="00192600"/>
    <w:rsid w:val="00192AF7"/>
    <w:rsid w:val="00193209"/>
    <w:rsid w:val="0019344B"/>
    <w:rsid w:val="001950A5"/>
    <w:rsid w:val="001952D5"/>
    <w:rsid w:val="001956A5"/>
    <w:rsid w:val="00195F2F"/>
    <w:rsid w:val="00196052"/>
    <w:rsid w:val="001961E1"/>
    <w:rsid w:val="0019740E"/>
    <w:rsid w:val="00197E84"/>
    <w:rsid w:val="001A01EA"/>
    <w:rsid w:val="001A145D"/>
    <w:rsid w:val="001A2255"/>
    <w:rsid w:val="001A22D9"/>
    <w:rsid w:val="001A2F1F"/>
    <w:rsid w:val="001A31EC"/>
    <w:rsid w:val="001A39D5"/>
    <w:rsid w:val="001A3BBA"/>
    <w:rsid w:val="001A3BDC"/>
    <w:rsid w:val="001A420C"/>
    <w:rsid w:val="001A43C5"/>
    <w:rsid w:val="001A5246"/>
    <w:rsid w:val="001A53D9"/>
    <w:rsid w:val="001A5E98"/>
    <w:rsid w:val="001A6502"/>
    <w:rsid w:val="001A679E"/>
    <w:rsid w:val="001A74B7"/>
    <w:rsid w:val="001A7C5B"/>
    <w:rsid w:val="001B053F"/>
    <w:rsid w:val="001B0717"/>
    <w:rsid w:val="001B12BB"/>
    <w:rsid w:val="001B1614"/>
    <w:rsid w:val="001B18F7"/>
    <w:rsid w:val="001B1926"/>
    <w:rsid w:val="001B2404"/>
    <w:rsid w:val="001B2B80"/>
    <w:rsid w:val="001B2E84"/>
    <w:rsid w:val="001B37C8"/>
    <w:rsid w:val="001B44DB"/>
    <w:rsid w:val="001B6C55"/>
    <w:rsid w:val="001B7144"/>
    <w:rsid w:val="001C0439"/>
    <w:rsid w:val="001C045F"/>
    <w:rsid w:val="001C04EE"/>
    <w:rsid w:val="001C09F6"/>
    <w:rsid w:val="001C0A1A"/>
    <w:rsid w:val="001C0C2D"/>
    <w:rsid w:val="001C1A8B"/>
    <w:rsid w:val="001C1CA0"/>
    <w:rsid w:val="001C2B5D"/>
    <w:rsid w:val="001C333E"/>
    <w:rsid w:val="001C45D7"/>
    <w:rsid w:val="001C4EA9"/>
    <w:rsid w:val="001C7116"/>
    <w:rsid w:val="001C76F9"/>
    <w:rsid w:val="001C7895"/>
    <w:rsid w:val="001C7BBA"/>
    <w:rsid w:val="001C7F0F"/>
    <w:rsid w:val="001D0424"/>
    <w:rsid w:val="001D07A7"/>
    <w:rsid w:val="001D0848"/>
    <w:rsid w:val="001D0AE6"/>
    <w:rsid w:val="001D1D09"/>
    <w:rsid w:val="001D3228"/>
    <w:rsid w:val="001D375C"/>
    <w:rsid w:val="001D4B76"/>
    <w:rsid w:val="001D502A"/>
    <w:rsid w:val="001D5B0E"/>
    <w:rsid w:val="001D6058"/>
    <w:rsid w:val="001D6196"/>
    <w:rsid w:val="001D6436"/>
    <w:rsid w:val="001D7A95"/>
    <w:rsid w:val="001E2D45"/>
    <w:rsid w:val="001E2FBC"/>
    <w:rsid w:val="001E3C3E"/>
    <w:rsid w:val="001E51F8"/>
    <w:rsid w:val="001E5351"/>
    <w:rsid w:val="001E5B91"/>
    <w:rsid w:val="001E5EB1"/>
    <w:rsid w:val="001E684D"/>
    <w:rsid w:val="001E707D"/>
    <w:rsid w:val="001E7515"/>
    <w:rsid w:val="001E7DCC"/>
    <w:rsid w:val="001F0B0A"/>
    <w:rsid w:val="001F20A2"/>
    <w:rsid w:val="001F27B9"/>
    <w:rsid w:val="001F374E"/>
    <w:rsid w:val="001F4147"/>
    <w:rsid w:val="001F467B"/>
    <w:rsid w:val="001F5763"/>
    <w:rsid w:val="001F6622"/>
    <w:rsid w:val="001F6845"/>
    <w:rsid w:val="001F6977"/>
    <w:rsid w:val="001F6EE2"/>
    <w:rsid w:val="001F769D"/>
    <w:rsid w:val="001F7987"/>
    <w:rsid w:val="001F7D43"/>
    <w:rsid w:val="002000AB"/>
    <w:rsid w:val="002001E5"/>
    <w:rsid w:val="002003EA"/>
    <w:rsid w:val="00200E9D"/>
    <w:rsid w:val="00202DFC"/>
    <w:rsid w:val="00202F27"/>
    <w:rsid w:val="00204134"/>
    <w:rsid w:val="0020490A"/>
    <w:rsid w:val="00204D4B"/>
    <w:rsid w:val="00205073"/>
    <w:rsid w:val="00205108"/>
    <w:rsid w:val="00205294"/>
    <w:rsid w:val="00205932"/>
    <w:rsid w:val="00206BBB"/>
    <w:rsid w:val="002073CF"/>
    <w:rsid w:val="00210387"/>
    <w:rsid w:val="00210751"/>
    <w:rsid w:val="00210B77"/>
    <w:rsid w:val="0021121E"/>
    <w:rsid w:val="0021136D"/>
    <w:rsid w:val="00211A86"/>
    <w:rsid w:val="00216A7D"/>
    <w:rsid w:val="0021778D"/>
    <w:rsid w:val="00220482"/>
    <w:rsid w:val="0022143E"/>
    <w:rsid w:val="00221B95"/>
    <w:rsid w:val="00221F6F"/>
    <w:rsid w:val="0022213B"/>
    <w:rsid w:val="002229C2"/>
    <w:rsid w:val="002234A9"/>
    <w:rsid w:val="0022373F"/>
    <w:rsid w:val="002239B7"/>
    <w:rsid w:val="00223E7C"/>
    <w:rsid w:val="00224167"/>
    <w:rsid w:val="00224C82"/>
    <w:rsid w:val="00224EC8"/>
    <w:rsid w:val="00225016"/>
    <w:rsid w:val="0022504D"/>
    <w:rsid w:val="00225C78"/>
    <w:rsid w:val="002263F2"/>
    <w:rsid w:val="00227315"/>
    <w:rsid w:val="00230F57"/>
    <w:rsid w:val="00230FC6"/>
    <w:rsid w:val="00230FD7"/>
    <w:rsid w:val="0023125B"/>
    <w:rsid w:val="002312EC"/>
    <w:rsid w:val="00231BE6"/>
    <w:rsid w:val="00232CC0"/>
    <w:rsid w:val="002333C1"/>
    <w:rsid w:val="002339F2"/>
    <w:rsid w:val="00233AF3"/>
    <w:rsid w:val="002344EA"/>
    <w:rsid w:val="002346A4"/>
    <w:rsid w:val="00234F29"/>
    <w:rsid w:val="002377F2"/>
    <w:rsid w:val="00237CD7"/>
    <w:rsid w:val="00237E21"/>
    <w:rsid w:val="00240312"/>
    <w:rsid w:val="00241102"/>
    <w:rsid w:val="00241A61"/>
    <w:rsid w:val="00243082"/>
    <w:rsid w:val="00243CF7"/>
    <w:rsid w:val="00244364"/>
    <w:rsid w:val="0024470E"/>
    <w:rsid w:val="0024505C"/>
    <w:rsid w:val="00245BAB"/>
    <w:rsid w:val="00245BF6"/>
    <w:rsid w:val="00247E3E"/>
    <w:rsid w:val="002507B6"/>
    <w:rsid w:val="00250CA5"/>
    <w:rsid w:val="00250CBF"/>
    <w:rsid w:val="00250DB7"/>
    <w:rsid w:val="002520C3"/>
    <w:rsid w:val="0025274F"/>
    <w:rsid w:val="00252D24"/>
    <w:rsid w:val="00252EB1"/>
    <w:rsid w:val="0025472C"/>
    <w:rsid w:val="00254F18"/>
    <w:rsid w:val="00255A06"/>
    <w:rsid w:val="00257B23"/>
    <w:rsid w:val="00260FB7"/>
    <w:rsid w:val="002622B9"/>
    <w:rsid w:val="00262665"/>
    <w:rsid w:val="00262684"/>
    <w:rsid w:val="002626E3"/>
    <w:rsid w:val="002638D0"/>
    <w:rsid w:val="00264125"/>
    <w:rsid w:val="002643B0"/>
    <w:rsid w:val="00264C17"/>
    <w:rsid w:val="00265089"/>
    <w:rsid w:val="00265315"/>
    <w:rsid w:val="002653B4"/>
    <w:rsid w:val="00265675"/>
    <w:rsid w:val="00265B7A"/>
    <w:rsid w:val="00265CEA"/>
    <w:rsid w:val="00265F14"/>
    <w:rsid w:val="00265FCB"/>
    <w:rsid w:val="00266B7B"/>
    <w:rsid w:val="00266DD8"/>
    <w:rsid w:val="00266F57"/>
    <w:rsid w:val="0026716B"/>
    <w:rsid w:val="002679AE"/>
    <w:rsid w:val="002700D7"/>
    <w:rsid w:val="00270C98"/>
    <w:rsid w:val="00270F8E"/>
    <w:rsid w:val="00271065"/>
    <w:rsid w:val="002717A6"/>
    <w:rsid w:val="00271E12"/>
    <w:rsid w:val="00272BEC"/>
    <w:rsid w:val="00273475"/>
    <w:rsid w:val="00274703"/>
    <w:rsid w:val="00274ACE"/>
    <w:rsid w:val="00275263"/>
    <w:rsid w:val="002755AD"/>
    <w:rsid w:val="002765EC"/>
    <w:rsid w:val="00277F42"/>
    <w:rsid w:val="002803CB"/>
    <w:rsid w:val="002804D4"/>
    <w:rsid w:val="00281AAE"/>
    <w:rsid w:val="00282654"/>
    <w:rsid w:val="00282E6A"/>
    <w:rsid w:val="0028316E"/>
    <w:rsid w:val="002832DB"/>
    <w:rsid w:val="00283A6F"/>
    <w:rsid w:val="00283B0A"/>
    <w:rsid w:val="00284F32"/>
    <w:rsid w:val="00285ED4"/>
    <w:rsid w:val="00285FFA"/>
    <w:rsid w:val="002862BE"/>
    <w:rsid w:val="002863C9"/>
    <w:rsid w:val="002864E9"/>
    <w:rsid w:val="002867CB"/>
    <w:rsid w:val="002867FD"/>
    <w:rsid w:val="00286F73"/>
    <w:rsid w:val="002901C4"/>
    <w:rsid w:val="0029099A"/>
    <w:rsid w:val="002909AE"/>
    <w:rsid w:val="00291375"/>
    <w:rsid w:val="00291B42"/>
    <w:rsid w:val="00293369"/>
    <w:rsid w:val="00293471"/>
    <w:rsid w:val="0029426D"/>
    <w:rsid w:val="00294B4C"/>
    <w:rsid w:val="0029537D"/>
    <w:rsid w:val="002959DA"/>
    <w:rsid w:val="00296A90"/>
    <w:rsid w:val="00297060"/>
    <w:rsid w:val="002A13B7"/>
    <w:rsid w:val="002A16EA"/>
    <w:rsid w:val="002A1CE3"/>
    <w:rsid w:val="002A2600"/>
    <w:rsid w:val="002A2D4F"/>
    <w:rsid w:val="002A3558"/>
    <w:rsid w:val="002A4162"/>
    <w:rsid w:val="002A4226"/>
    <w:rsid w:val="002A451F"/>
    <w:rsid w:val="002A4728"/>
    <w:rsid w:val="002A4BDB"/>
    <w:rsid w:val="002A5108"/>
    <w:rsid w:val="002A5528"/>
    <w:rsid w:val="002A55A8"/>
    <w:rsid w:val="002A59EA"/>
    <w:rsid w:val="002A5A45"/>
    <w:rsid w:val="002A67A0"/>
    <w:rsid w:val="002A6B9E"/>
    <w:rsid w:val="002A722B"/>
    <w:rsid w:val="002A7CE1"/>
    <w:rsid w:val="002B0FE4"/>
    <w:rsid w:val="002B1AC0"/>
    <w:rsid w:val="002B2193"/>
    <w:rsid w:val="002B23D1"/>
    <w:rsid w:val="002B25BD"/>
    <w:rsid w:val="002B2766"/>
    <w:rsid w:val="002B382E"/>
    <w:rsid w:val="002B3CD4"/>
    <w:rsid w:val="002B451F"/>
    <w:rsid w:val="002B4FC0"/>
    <w:rsid w:val="002B5967"/>
    <w:rsid w:val="002B5DB3"/>
    <w:rsid w:val="002B62F1"/>
    <w:rsid w:val="002B6514"/>
    <w:rsid w:val="002B6520"/>
    <w:rsid w:val="002C05A6"/>
    <w:rsid w:val="002C108D"/>
    <w:rsid w:val="002C11F1"/>
    <w:rsid w:val="002C199C"/>
    <w:rsid w:val="002C1CEA"/>
    <w:rsid w:val="002C3A75"/>
    <w:rsid w:val="002C4666"/>
    <w:rsid w:val="002C4EF2"/>
    <w:rsid w:val="002C6B85"/>
    <w:rsid w:val="002C7810"/>
    <w:rsid w:val="002D0711"/>
    <w:rsid w:val="002D07CA"/>
    <w:rsid w:val="002D0A84"/>
    <w:rsid w:val="002D16C8"/>
    <w:rsid w:val="002D203E"/>
    <w:rsid w:val="002D3047"/>
    <w:rsid w:val="002D307C"/>
    <w:rsid w:val="002D3D01"/>
    <w:rsid w:val="002D4915"/>
    <w:rsid w:val="002D4C8A"/>
    <w:rsid w:val="002D5AB8"/>
    <w:rsid w:val="002D607B"/>
    <w:rsid w:val="002D61DB"/>
    <w:rsid w:val="002D6283"/>
    <w:rsid w:val="002D646A"/>
    <w:rsid w:val="002D685B"/>
    <w:rsid w:val="002D7985"/>
    <w:rsid w:val="002D7986"/>
    <w:rsid w:val="002E0948"/>
    <w:rsid w:val="002E099C"/>
    <w:rsid w:val="002E1129"/>
    <w:rsid w:val="002E1CAF"/>
    <w:rsid w:val="002E222B"/>
    <w:rsid w:val="002E29E1"/>
    <w:rsid w:val="002E2B20"/>
    <w:rsid w:val="002E2DAA"/>
    <w:rsid w:val="002E2DB8"/>
    <w:rsid w:val="002E2F68"/>
    <w:rsid w:val="002E37F5"/>
    <w:rsid w:val="002E4441"/>
    <w:rsid w:val="002E4D73"/>
    <w:rsid w:val="002E641F"/>
    <w:rsid w:val="002E68BB"/>
    <w:rsid w:val="002E6CFF"/>
    <w:rsid w:val="002E6D7D"/>
    <w:rsid w:val="002E6E1F"/>
    <w:rsid w:val="002E716B"/>
    <w:rsid w:val="002E754D"/>
    <w:rsid w:val="002F043F"/>
    <w:rsid w:val="002F1479"/>
    <w:rsid w:val="002F18F3"/>
    <w:rsid w:val="002F21AA"/>
    <w:rsid w:val="002F2675"/>
    <w:rsid w:val="002F29F4"/>
    <w:rsid w:val="002F30D3"/>
    <w:rsid w:val="002F3597"/>
    <w:rsid w:val="002F48C0"/>
    <w:rsid w:val="002F585A"/>
    <w:rsid w:val="002F5D4D"/>
    <w:rsid w:val="002F5F91"/>
    <w:rsid w:val="002F70A9"/>
    <w:rsid w:val="002F73A9"/>
    <w:rsid w:val="002F75C1"/>
    <w:rsid w:val="003007BF"/>
    <w:rsid w:val="00300812"/>
    <w:rsid w:val="00300C4F"/>
    <w:rsid w:val="00301277"/>
    <w:rsid w:val="003015B1"/>
    <w:rsid w:val="003028FD"/>
    <w:rsid w:val="00302BAC"/>
    <w:rsid w:val="003039A4"/>
    <w:rsid w:val="00303A4C"/>
    <w:rsid w:val="00303D0C"/>
    <w:rsid w:val="003041F0"/>
    <w:rsid w:val="0030429A"/>
    <w:rsid w:val="003069C7"/>
    <w:rsid w:val="00307BA1"/>
    <w:rsid w:val="003105ED"/>
    <w:rsid w:val="0031239D"/>
    <w:rsid w:val="00312D80"/>
    <w:rsid w:val="003130E8"/>
    <w:rsid w:val="003131C6"/>
    <w:rsid w:val="00313532"/>
    <w:rsid w:val="00313AEB"/>
    <w:rsid w:val="00314CF1"/>
    <w:rsid w:val="003150A8"/>
    <w:rsid w:val="00316947"/>
    <w:rsid w:val="00317288"/>
    <w:rsid w:val="003177C9"/>
    <w:rsid w:val="00320EF4"/>
    <w:rsid w:val="003216FA"/>
    <w:rsid w:val="00321BBA"/>
    <w:rsid w:val="00321DE1"/>
    <w:rsid w:val="00321EBB"/>
    <w:rsid w:val="003221C0"/>
    <w:rsid w:val="00323B9B"/>
    <w:rsid w:val="00324966"/>
    <w:rsid w:val="00325463"/>
    <w:rsid w:val="00325D40"/>
    <w:rsid w:val="00327F20"/>
    <w:rsid w:val="00330002"/>
    <w:rsid w:val="00330403"/>
    <w:rsid w:val="0033136B"/>
    <w:rsid w:val="00331832"/>
    <w:rsid w:val="00333664"/>
    <w:rsid w:val="00333881"/>
    <w:rsid w:val="00333AB0"/>
    <w:rsid w:val="00333B3F"/>
    <w:rsid w:val="00333C07"/>
    <w:rsid w:val="00334453"/>
    <w:rsid w:val="0033445F"/>
    <w:rsid w:val="00335090"/>
    <w:rsid w:val="00335628"/>
    <w:rsid w:val="0033571E"/>
    <w:rsid w:val="00335C2F"/>
    <w:rsid w:val="00336BE1"/>
    <w:rsid w:val="003402A8"/>
    <w:rsid w:val="00340A4F"/>
    <w:rsid w:val="00340CF7"/>
    <w:rsid w:val="00340D0D"/>
    <w:rsid w:val="003415F9"/>
    <w:rsid w:val="0034250A"/>
    <w:rsid w:val="00342842"/>
    <w:rsid w:val="003434A4"/>
    <w:rsid w:val="00343715"/>
    <w:rsid w:val="003463FD"/>
    <w:rsid w:val="0035068D"/>
    <w:rsid w:val="00350A90"/>
    <w:rsid w:val="0035128C"/>
    <w:rsid w:val="003515BD"/>
    <w:rsid w:val="00351D7D"/>
    <w:rsid w:val="003529EC"/>
    <w:rsid w:val="00352A62"/>
    <w:rsid w:val="00352CED"/>
    <w:rsid w:val="00352FF0"/>
    <w:rsid w:val="0035400E"/>
    <w:rsid w:val="00354296"/>
    <w:rsid w:val="00356778"/>
    <w:rsid w:val="00356A9D"/>
    <w:rsid w:val="00356C53"/>
    <w:rsid w:val="00356D02"/>
    <w:rsid w:val="00356EA2"/>
    <w:rsid w:val="00360AB7"/>
    <w:rsid w:val="00361276"/>
    <w:rsid w:val="0036167D"/>
    <w:rsid w:val="00361782"/>
    <w:rsid w:val="00361798"/>
    <w:rsid w:val="0036228B"/>
    <w:rsid w:val="0036265E"/>
    <w:rsid w:val="003627A5"/>
    <w:rsid w:val="00362A93"/>
    <w:rsid w:val="003643CE"/>
    <w:rsid w:val="003646CB"/>
    <w:rsid w:val="0036479B"/>
    <w:rsid w:val="00364B7A"/>
    <w:rsid w:val="0036520B"/>
    <w:rsid w:val="00365BA4"/>
    <w:rsid w:val="00365DF9"/>
    <w:rsid w:val="003664AA"/>
    <w:rsid w:val="00367255"/>
    <w:rsid w:val="003678A8"/>
    <w:rsid w:val="003702DF"/>
    <w:rsid w:val="0037056A"/>
    <w:rsid w:val="003707B0"/>
    <w:rsid w:val="003707B5"/>
    <w:rsid w:val="00370BC7"/>
    <w:rsid w:val="00371228"/>
    <w:rsid w:val="00371AF7"/>
    <w:rsid w:val="00371C5E"/>
    <w:rsid w:val="00371D72"/>
    <w:rsid w:val="00371EB1"/>
    <w:rsid w:val="00372A81"/>
    <w:rsid w:val="00372C07"/>
    <w:rsid w:val="00372EAA"/>
    <w:rsid w:val="00374F1A"/>
    <w:rsid w:val="0037535E"/>
    <w:rsid w:val="00375E39"/>
    <w:rsid w:val="0037600D"/>
    <w:rsid w:val="0037648C"/>
    <w:rsid w:val="003765E5"/>
    <w:rsid w:val="00376962"/>
    <w:rsid w:val="00376A81"/>
    <w:rsid w:val="00380E40"/>
    <w:rsid w:val="00380E49"/>
    <w:rsid w:val="0038121E"/>
    <w:rsid w:val="00381980"/>
    <w:rsid w:val="00382006"/>
    <w:rsid w:val="00382E11"/>
    <w:rsid w:val="00383A98"/>
    <w:rsid w:val="00384618"/>
    <w:rsid w:val="00384C66"/>
    <w:rsid w:val="00384C79"/>
    <w:rsid w:val="00384F88"/>
    <w:rsid w:val="00386384"/>
    <w:rsid w:val="003864CB"/>
    <w:rsid w:val="0038661E"/>
    <w:rsid w:val="00386FBC"/>
    <w:rsid w:val="0038737B"/>
    <w:rsid w:val="00387825"/>
    <w:rsid w:val="003878E7"/>
    <w:rsid w:val="00387C0B"/>
    <w:rsid w:val="00387F34"/>
    <w:rsid w:val="00387F35"/>
    <w:rsid w:val="00390350"/>
    <w:rsid w:val="00391165"/>
    <w:rsid w:val="00391532"/>
    <w:rsid w:val="00391648"/>
    <w:rsid w:val="00391A05"/>
    <w:rsid w:val="00391F9F"/>
    <w:rsid w:val="00393920"/>
    <w:rsid w:val="00394874"/>
    <w:rsid w:val="00394FAD"/>
    <w:rsid w:val="003952B8"/>
    <w:rsid w:val="0039702D"/>
    <w:rsid w:val="00397A0B"/>
    <w:rsid w:val="00397B03"/>
    <w:rsid w:val="003A0BAE"/>
    <w:rsid w:val="003A2562"/>
    <w:rsid w:val="003A2858"/>
    <w:rsid w:val="003A2EC1"/>
    <w:rsid w:val="003A359F"/>
    <w:rsid w:val="003A3CF4"/>
    <w:rsid w:val="003A453F"/>
    <w:rsid w:val="003A46C5"/>
    <w:rsid w:val="003A50CB"/>
    <w:rsid w:val="003A533C"/>
    <w:rsid w:val="003A5937"/>
    <w:rsid w:val="003A63E2"/>
    <w:rsid w:val="003A7B1F"/>
    <w:rsid w:val="003A7F4B"/>
    <w:rsid w:val="003B0D9B"/>
    <w:rsid w:val="003B11C4"/>
    <w:rsid w:val="003B19DD"/>
    <w:rsid w:val="003B216E"/>
    <w:rsid w:val="003B255C"/>
    <w:rsid w:val="003B30A6"/>
    <w:rsid w:val="003B340C"/>
    <w:rsid w:val="003B3E71"/>
    <w:rsid w:val="003B4944"/>
    <w:rsid w:val="003B64B8"/>
    <w:rsid w:val="003B7105"/>
    <w:rsid w:val="003B76BE"/>
    <w:rsid w:val="003B7F71"/>
    <w:rsid w:val="003C1169"/>
    <w:rsid w:val="003C146C"/>
    <w:rsid w:val="003C1492"/>
    <w:rsid w:val="003C1538"/>
    <w:rsid w:val="003C22A6"/>
    <w:rsid w:val="003C2A75"/>
    <w:rsid w:val="003C3536"/>
    <w:rsid w:val="003C3B26"/>
    <w:rsid w:val="003C3B6A"/>
    <w:rsid w:val="003C3CCC"/>
    <w:rsid w:val="003C3E8E"/>
    <w:rsid w:val="003C4010"/>
    <w:rsid w:val="003C475F"/>
    <w:rsid w:val="003C49DF"/>
    <w:rsid w:val="003C526D"/>
    <w:rsid w:val="003C58F7"/>
    <w:rsid w:val="003C5EA1"/>
    <w:rsid w:val="003D07DA"/>
    <w:rsid w:val="003D0E06"/>
    <w:rsid w:val="003D0F2A"/>
    <w:rsid w:val="003D166C"/>
    <w:rsid w:val="003D1B7D"/>
    <w:rsid w:val="003D27FB"/>
    <w:rsid w:val="003D369F"/>
    <w:rsid w:val="003D4EC3"/>
    <w:rsid w:val="003D5BB5"/>
    <w:rsid w:val="003D5BDC"/>
    <w:rsid w:val="003D6F23"/>
    <w:rsid w:val="003D7B6C"/>
    <w:rsid w:val="003D7D6E"/>
    <w:rsid w:val="003E022F"/>
    <w:rsid w:val="003E0923"/>
    <w:rsid w:val="003E2036"/>
    <w:rsid w:val="003E2485"/>
    <w:rsid w:val="003E364D"/>
    <w:rsid w:val="003E42E9"/>
    <w:rsid w:val="003E4AA9"/>
    <w:rsid w:val="003E4FA9"/>
    <w:rsid w:val="003E593A"/>
    <w:rsid w:val="003E59EF"/>
    <w:rsid w:val="003E5ABC"/>
    <w:rsid w:val="003E66C5"/>
    <w:rsid w:val="003E6959"/>
    <w:rsid w:val="003E77DA"/>
    <w:rsid w:val="003F0049"/>
    <w:rsid w:val="003F19F2"/>
    <w:rsid w:val="003F2131"/>
    <w:rsid w:val="003F3B2D"/>
    <w:rsid w:val="003F3CCE"/>
    <w:rsid w:val="003F4742"/>
    <w:rsid w:val="003F4D0C"/>
    <w:rsid w:val="003F52D7"/>
    <w:rsid w:val="003F5962"/>
    <w:rsid w:val="003F5B4C"/>
    <w:rsid w:val="003F6296"/>
    <w:rsid w:val="003F62C3"/>
    <w:rsid w:val="003F6E71"/>
    <w:rsid w:val="00400144"/>
    <w:rsid w:val="00400592"/>
    <w:rsid w:val="00400EF7"/>
    <w:rsid w:val="004014E9"/>
    <w:rsid w:val="004022C4"/>
    <w:rsid w:val="00402792"/>
    <w:rsid w:val="00402D27"/>
    <w:rsid w:val="00404429"/>
    <w:rsid w:val="00404B30"/>
    <w:rsid w:val="00404C3A"/>
    <w:rsid w:val="0040644E"/>
    <w:rsid w:val="00406E19"/>
    <w:rsid w:val="0041086D"/>
    <w:rsid w:val="00410875"/>
    <w:rsid w:val="00411627"/>
    <w:rsid w:val="0041203D"/>
    <w:rsid w:val="00412637"/>
    <w:rsid w:val="004126A1"/>
    <w:rsid w:val="00412765"/>
    <w:rsid w:val="00412A63"/>
    <w:rsid w:val="00412C59"/>
    <w:rsid w:val="004130D7"/>
    <w:rsid w:val="0041336D"/>
    <w:rsid w:val="004137A7"/>
    <w:rsid w:val="00414207"/>
    <w:rsid w:val="00414B62"/>
    <w:rsid w:val="004161B1"/>
    <w:rsid w:val="00416234"/>
    <w:rsid w:val="00417008"/>
    <w:rsid w:val="00420189"/>
    <w:rsid w:val="00420678"/>
    <w:rsid w:val="00420C2D"/>
    <w:rsid w:val="0042165C"/>
    <w:rsid w:val="0042168D"/>
    <w:rsid w:val="00422515"/>
    <w:rsid w:val="004225FD"/>
    <w:rsid w:val="00423BC6"/>
    <w:rsid w:val="00423E4F"/>
    <w:rsid w:val="00424181"/>
    <w:rsid w:val="00424D85"/>
    <w:rsid w:val="00424DD1"/>
    <w:rsid w:val="0042606E"/>
    <w:rsid w:val="004261DC"/>
    <w:rsid w:val="004279B3"/>
    <w:rsid w:val="00430B11"/>
    <w:rsid w:val="004317AE"/>
    <w:rsid w:val="00431EFA"/>
    <w:rsid w:val="00432026"/>
    <w:rsid w:val="00432D6A"/>
    <w:rsid w:val="00432F56"/>
    <w:rsid w:val="004333A2"/>
    <w:rsid w:val="00433F5A"/>
    <w:rsid w:val="00434209"/>
    <w:rsid w:val="00436633"/>
    <w:rsid w:val="00436942"/>
    <w:rsid w:val="00436E43"/>
    <w:rsid w:val="0043747B"/>
    <w:rsid w:val="00437D92"/>
    <w:rsid w:val="0044054B"/>
    <w:rsid w:val="00442184"/>
    <w:rsid w:val="00442271"/>
    <w:rsid w:val="00443AC6"/>
    <w:rsid w:val="00443F30"/>
    <w:rsid w:val="00443F70"/>
    <w:rsid w:val="00444254"/>
    <w:rsid w:val="00444FB4"/>
    <w:rsid w:val="00446695"/>
    <w:rsid w:val="00450244"/>
    <w:rsid w:val="0045081D"/>
    <w:rsid w:val="0045084E"/>
    <w:rsid w:val="00450E12"/>
    <w:rsid w:val="00451CEF"/>
    <w:rsid w:val="00452702"/>
    <w:rsid w:val="00452FCF"/>
    <w:rsid w:val="00453C75"/>
    <w:rsid w:val="00453D5D"/>
    <w:rsid w:val="00454548"/>
    <w:rsid w:val="00454624"/>
    <w:rsid w:val="004549C5"/>
    <w:rsid w:val="00455F13"/>
    <w:rsid w:val="00456040"/>
    <w:rsid w:val="00456BE9"/>
    <w:rsid w:val="0045741B"/>
    <w:rsid w:val="00457463"/>
    <w:rsid w:val="00457FA2"/>
    <w:rsid w:val="004600AA"/>
    <w:rsid w:val="00460E96"/>
    <w:rsid w:val="004612FA"/>
    <w:rsid w:val="00461573"/>
    <w:rsid w:val="00462124"/>
    <w:rsid w:val="00462710"/>
    <w:rsid w:val="00462C26"/>
    <w:rsid w:val="00462E73"/>
    <w:rsid w:val="0046317B"/>
    <w:rsid w:val="00463B89"/>
    <w:rsid w:val="004641F9"/>
    <w:rsid w:val="00464E31"/>
    <w:rsid w:val="0046637A"/>
    <w:rsid w:val="004674B2"/>
    <w:rsid w:val="0046752F"/>
    <w:rsid w:val="004679E9"/>
    <w:rsid w:val="00470E56"/>
    <w:rsid w:val="00470E7B"/>
    <w:rsid w:val="00471525"/>
    <w:rsid w:val="004716A4"/>
    <w:rsid w:val="00471965"/>
    <w:rsid w:val="00471B92"/>
    <w:rsid w:val="0047205B"/>
    <w:rsid w:val="004722E3"/>
    <w:rsid w:val="004724B9"/>
    <w:rsid w:val="00472675"/>
    <w:rsid w:val="004730B2"/>
    <w:rsid w:val="00473304"/>
    <w:rsid w:val="00473447"/>
    <w:rsid w:val="0047451E"/>
    <w:rsid w:val="00475FFB"/>
    <w:rsid w:val="00477B95"/>
    <w:rsid w:val="0048016E"/>
    <w:rsid w:val="004801F9"/>
    <w:rsid w:val="004817E2"/>
    <w:rsid w:val="00482078"/>
    <w:rsid w:val="004831D3"/>
    <w:rsid w:val="004838DA"/>
    <w:rsid w:val="00483EBC"/>
    <w:rsid w:val="004842B8"/>
    <w:rsid w:val="004844A2"/>
    <w:rsid w:val="00484BF0"/>
    <w:rsid w:val="00484CAC"/>
    <w:rsid w:val="00485330"/>
    <w:rsid w:val="004858FB"/>
    <w:rsid w:val="004867B7"/>
    <w:rsid w:val="0048746C"/>
    <w:rsid w:val="00487DA0"/>
    <w:rsid w:val="00490867"/>
    <w:rsid w:val="00491424"/>
    <w:rsid w:val="00491B8A"/>
    <w:rsid w:val="0049233C"/>
    <w:rsid w:val="00492615"/>
    <w:rsid w:val="00492EFA"/>
    <w:rsid w:val="004930F8"/>
    <w:rsid w:val="0049313A"/>
    <w:rsid w:val="00493572"/>
    <w:rsid w:val="00493895"/>
    <w:rsid w:val="00493A6C"/>
    <w:rsid w:val="00493DB1"/>
    <w:rsid w:val="00495383"/>
    <w:rsid w:val="004958BA"/>
    <w:rsid w:val="004964FB"/>
    <w:rsid w:val="00496731"/>
    <w:rsid w:val="00496A80"/>
    <w:rsid w:val="00497206"/>
    <w:rsid w:val="00497291"/>
    <w:rsid w:val="004974E2"/>
    <w:rsid w:val="004975F1"/>
    <w:rsid w:val="00497D22"/>
    <w:rsid w:val="004A0C19"/>
    <w:rsid w:val="004A0E16"/>
    <w:rsid w:val="004A16B2"/>
    <w:rsid w:val="004A1C8E"/>
    <w:rsid w:val="004A2316"/>
    <w:rsid w:val="004A2514"/>
    <w:rsid w:val="004A2A4A"/>
    <w:rsid w:val="004A30EC"/>
    <w:rsid w:val="004A31BF"/>
    <w:rsid w:val="004A33E9"/>
    <w:rsid w:val="004A433D"/>
    <w:rsid w:val="004A45E2"/>
    <w:rsid w:val="004A56F8"/>
    <w:rsid w:val="004A6189"/>
    <w:rsid w:val="004A6876"/>
    <w:rsid w:val="004A6D82"/>
    <w:rsid w:val="004A7036"/>
    <w:rsid w:val="004A7F56"/>
    <w:rsid w:val="004B1524"/>
    <w:rsid w:val="004B2091"/>
    <w:rsid w:val="004B23F3"/>
    <w:rsid w:val="004B2590"/>
    <w:rsid w:val="004B27E7"/>
    <w:rsid w:val="004B2848"/>
    <w:rsid w:val="004B3D7E"/>
    <w:rsid w:val="004B402F"/>
    <w:rsid w:val="004B46C1"/>
    <w:rsid w:val="004B4AC2"/>
    <w:rsid w:val="004B4C5F"/>
    <w:rsid w:val="004B502F"/>
    <w:rsid w:val="004B5555"/>
    <w:rsid w:val="004B56BD"/>
    <w:rsid w:val="004B57E4"/>
    <w:rsid w:val="004B5AFB"/>
    <w:rsid w:val="004B5FB4"/>
    <w:rsid w:val="004C11D2"/>
    <w:rsid w:val="004C1973"/>
    <w:rsid w:val="004C1A83"/>
    <w:rsid w:val="004C245B"/>
    <w:rsid w:val="004C28B0"/>
    <w:rsid w:val="004C2B0F"/>
    <w:rsid w:val="004C2F01"/>
    <w:rsid w:val="004C368E"/>
    <w:rsid w:val="004C3C84"/>
    <w:rsid w:val="004C460E"/>
    <w:rsid w:val="004C4A7C"/>
    <w:rsid w:val="004C4F55"/>
    <w:rsid w:val="004C68A1"/>
    <w:rsid w:val="004C6FE5"/>
    <w:rsid w:val="004C71D9"/>
    <w:rsid w:val="004C73FC"/>
    <w:rsid w:val="004C78ED"/>
    <w:rsid w:val="004C78F0"/>
    <w:rsid w:val="004C7AA3"/>
    <w:rsid w:val="004D016F"/>
    <w:rsid w:val="004D10B1"/>
    <w:rsid w:val="004D141D"/>
    <w:rsid w:val="004D163D"/>
    <w:rsid w:val="004D16B0"/>
    <w:rsid w:val="004D1C94"/>
    <w:rsid w:val="004D283D"/>
    <w:rsid w:val="004D2B52"/>
    <w:rsid w:val="004D2C45"/>
    <w:rsid w:val="004D3DEF"/>
    <w:rsid w:val="004D3F2A"/>
    <w:rsid w:val="004D43B2"/>
    <w:rsid w:val="004D4444"/>
    <w:rsid w:val="004D4BC7"/>
    <w:rsid w:val="004D51AF"/>
    <w:rsid w:val="004D5EC1"/>
    <w:rsid w:val="004D5F05"/>
    <w:rsid w:val="004D5FA0"/>
    <w:rsid w:val="004D61EC"/>
    <w:rsid w:val="004D6554"/>
    <w:rsid w:val="004D676A"/>
    <w:rsid w:val="004D6EBA"/>
    <w:rsid w:val="004D745F"/>
    <w:rsid w:val="004D7AE3"/>
    <w:rsid w:val="004D7F3B"/>
    <w:rsid w:val="004E0911"/>
    <w:rsid w:val="004E0E3C"/>
    <w:rsid w:val="004E171B"/>
    <w:rsid w:val="004E255B"/>
    <w:rsid w:val="004E2FCD"/>
    <w:rsid w:val="004E359A"/>
    <w:rsid w:val="004E396E"/>
    <w:rsid w:val="004E49FD"/>
    <w:rsid w:val="004E5257"/>
    <w:rsid w:val="004E532B"/>
    <w:rsid w:val="004E7527"/>
    <w:rsid w:val="004E7CB9"/>
    <w:rsid w:val="004F0427"/>
    <w:rsid w:val="004F0629"/>
    <w:rsid w:val="004F0B26"/>
    <w:rsid w:val="004F100A"/>
    <w:rsid w:val="004F16E0"/>
    <w:rsid w:val="004F21CE"/>
    <w:rsid w:val="004F2431"/>
    <w:rsid w:val="004F2707"/>
    <w:rsid w:val="004F2D98"/>
    <w:rsid w:val="004F32F7"/>
    <w:rsid w:val="004F3612"/>
    <w:rsid w:val="004F4873"/>
    <w:rsid w:val="004F48ED"/>
    <w:rsid w:val="004F4C59"/>
    <w:rsid w:val="004F5FDB"/>
    <w:rsid w:val="00500AA6"/>
    <w:rsid w:val="0050143D"/>
    <w:rsid w:val="005014FB"/>
    <w:rsid w:val="00501930"/>
    <w:rsid w:val="005031DC"/>
    <w:rsid w:val="00503500"/>
    <w:rsid w:val="00504D03"/>
    <w:rsid w:val="0050598C"/>
    <w:rsid w:val="0050621E"/>
    <w:rsid w:val="00506603"/>
    <w:rsid w:val="00506790"/>
    <w:rsid w:val="005067EE"/>
    <w:rsid w:val="005072F9"/>
    <w:rsid w:val="00507A47"/>
    <w:rsid w:val="00507DB0"/>
    <w:rsid w:val="00507DF9"/>
    <w:rsid w:val="00510200"/>
    <w:rsid w:val="0051092F"/>
    <w:rsid w:val="00510FB2"/>
    <w:rsid w:val="00511790"/>
    <w:rsid w:val="0051201B"/>
    <w:rsid w:val="0051209B"/>
    <w:rsid w:val="0051372C"/>
    <w:rsid w:val="00513BC8"/>
    <w:rsid w:val="00513DCE"/>
    <w:rsid w:val="00514592"/>
    <w:rsid w:val="00514945"/>
    <w:rsid w:val="0051509B"/>
    <w:rsid w:val="00515B9F"/>
    <w:rsid w:val="00515CC4"/>
    <w:rsid w:val="00515FD3"/>
    <w:rsid w:val="00517FCF"/>
    <w:rsid w:val="005218A0"/>
    <w:rsid w:val="005218E6"/>
    <w:rsid w:val="00521E19"/>
    <w:rsid w:val="005220D4"/>
    <w:rsid w:val="005222F2"/>
    <w:rsid w:val="0052233D"/>
    <w:rsid w:val="005247F1"/>
    <w:rsid w:val="00524828"/>
    <w:rsid w:val="00524C0B"/>
    <w:rsid w:val="005250A1"/>
    <w:rsid w:val="00525116"/>
    <w:rsid w:val="005252F9"/>
    <w:rsid w:val="00525FAF"/>
    <w:rsid w:val="005265FD"/>
    <w:rsid w:val="00530573"/>
    <w:rsid w:val="0053065B"/>
    <w:rsid w:val="005308ED"/>
    <w:rsid w:val="00531363"/>
    <w:rsid w:val="00531833"/>
    <w:rsid w:val="00531AF5"/>
    <w:rsid w:val="00532865"/>
    <w:rsid w:val="0053380E"/>
    <w:rsid w:val="0053415A"/>
    <w:rsid w:val="00535099"/>
    <w:rsid w:val="005352BA"/>
    <w:rsid w:val="00536AD8"/>
    <w:rsid w:val="00536D06"/>
    <w:rsid w:val="00536EEA"/>
    <w:rsid w:val="005374DE"/>
    <w:rsid w:val="00537832"/>
    <w:rsid w:val="00540A24"/>
    <w:rsid w:val="00540C44"/>
    <w:rsid w:val="00540E47"/>
    <w:rsid w:val="00540EF7"/>
    <w:rsid w:val="0054189E"/>
    <w:rsid w:val="00541DD5"/>
    <w:rsid w:val="005422CF"/>
    <w:rsid w:val="00542799"/>
    <w:rsid w:val="00543F30"/>
    <w:rsid w:val="00544EE6"/>
    <w:rsid w:val="0054549D"/>
    <w:rsid w:val="005455F5"/>
    <w:rsid w:val="005457C7"/>
    <w:rsid w:val="00545AC4"/>
    <w:rsid w:val="00546341"/>
    <w:rsid w:val="00546F47"/>
    <w:rsid w:val="00547559"/>
    <w:rsid w:val="00547F45"/>
    <w:rsid w:val="0055045C"/>
    <w:rsid w:val="00551067"/>
    <w:rsid w:val="005517F3"/>
    <w:rsid w:val="00552301"/>
    <w:rsid w:val="00552C68"/>
    <w:rsid w:val="00553739"/>
    <w:rsid w:val="005539E3"/>
    <w:rsid w:val="00553A4E"/>
    <w:rsid w:val="00553D29"/>
    <w:rsid w:val="005551DB"/>
    <w:rsid w:val="00555DC4"/>
    <w:rsid w:val="005560E7"/>
    <w:rsid w:val="00556971"/>
    <w:rsid w:val="005577F2"/>
    <w:rsid w:val="00557CE3"/>
    <w:rsid w:val="00557F7D"/>
    <w:rsid w:val="005601D7"/>
    <w:rsid w:val="0056084F"/>
    <w:rsid w:val="005614E1"/>
    <w:rsid w:val="00562013"/>
    <w:rsid w:val="005620CE"/>
    <w:rsid w:val="00564A76"/>
    <w:rsid w:val="0056550E"/>
    <w:rsid w:val="00565737"/>
    <w:rsid w:val="00567D51"/>
    <w:rsid w:val="00570342"/>
    <w:rsid w:val="005704D0"/>
    <w:rsid w:val="00570712"/>
    <w:rsid w:val="0057071F"/>
    <w:rsid w:val="00570AB3"/>
    <w:rsid w:val="00570BD0"/>
    <w:rsid w:val="005715BA"/>
    <w:rsid w:val="0057284C"/>
    <w:rsid w:val="00572AF8"/>
    <w:rsid w:val="0057435C"/>
    <w:rsid w:val="005747C4"/>
    <w:rsid w:val="00575059"/>
    <w:rsid w:val="00575C00"/>
    <w:rsid w:val="00575F84"/>
    <w:rsid w:val="00575F85"/>
    <w:rsid w:val="00576E6C"/>
    <w:rsid w:val="00577221"/>
    <w:rsid w:val="0058028B"/>
    <w:rsid w:val="00580F70"/>
    <w:rsid w:val="00580FD8"/>
    <w:rsid w:val="005810F1"/>
    <w:rsid w:val="005819FE"/>
    <w:rsid w:val="0058216E"/>
    <w:rsid w:val="0058244A"/>
    <w:rsid w:val="0058267E"/>
    <w:rsid w:val="00582C27"/>
    <w:rsid w:val="005851EB"/>
    <w:rsid w:val="00585267"/>
    <w:rsid w:val="00586496"/>
    <w:rsid w:val="00586DA2"/>
    <w:rsid w:val="00587895"/>
    <w:rsid w:val="0059042B"/>
    <w:rsid w:val="00590E2A"/>
    <w:rsid w:val="00591509"/>
    <w:rsid w:val="00591EFB"/>
    <w:rsid w:val="0059258B"/>
    <w:rsid w:val="00592C94"/>
    <w:rsid w:val="005934AA"/>
    <w:rsid w:val="00593546"/>
    <w:rsid w:val="00593DCB"/>
    <w:rsid w:val="005943E5"/>
    <w:rsid w:val="00594BCB"/>
    <w:rsid w:val="005954B4"/>
    <w:rsid w:val="00595656"/>
    <w:rsid w:val="005956CD"/>
    <w:rsid w:val="0059596C"/>
    <w:rsid w:val="00595E9E"/>
    <w:rsid w:val="00595FAB"/>
    <w:rsid w:val="00596060"/>
    <w:rsid w:val="005962B1"/>
    <w:rsid w:val="0059691D"/>
    <w:rsid w:val="00597C9D"/>
    <w:rsid w:val="005A0CF7"/>
    <w:rsid w:val="005A2666"/>
    <w:rsid w:val="005A2B8C"/>
    <w:rsid w:val="005A3023"/>
    <w:rsid w:val="005A3A72"/>
    <w:rsid w:val="005A4D09"/>
    <w:rsid w:val="005A4FEC"/>
    <w:rsid w:val="005A5948"/>
    <w:rsid w:val="005A5EF8"/>
    <w:rsid w:val="005A6415"/>
    <w:rsid w:val="005A68FF"/>
    <w:rsid w:val="005A79F9"/>
    <w:rsid w:val="005B0334"/>
    <w:rsid w:val="005B12AA"/>
    <w:rsid w:val="005B1525"/>
    <w:rsid w:val="005B1FE0"/>
    <w:rsid w:val="005B2AA6"/>
    <w:rsid w:val="005B2DE6"/>
    <w:rsid w:val="005B3F40"/>
    <w:rsid w:val="005B3F46"/>
    <w:rsid w:val="005B4368"/>
    <w:rsid w:val="005B557A"/>
    <w:rsid w:val="005B56FE"/>
    <w:rsid w:val="005B6F94"/>
    <w:rsid w:val="005B70C6"/>
    <w:rsid w:val="005B7B75"/>
    <w:rsid w:val="005B7D09"/>
    <w:rsid w:val="005C0015"/>
    <w:rsid w:val="005C0102"/>
    <w:rsid w:val="005C03C0"/>
    <w:rsid w:val="005C08E7"/>
    <w:rsid w:val="005C37D1"/>
    <w:rsid w:val="005C3E37"/>
    <w:rsid w:val="005C4609"/>
    <w:rsid w:val="005D0209"/>
    <w:rsid w:val="005D045D"/>
    <w:rsid w:val="005D2B7C"/>
    <w:rsid w:val="005D43CE"/>
    <w:rsid w:val="005D51F5"/>
    <w:rsid w:val="005D55B1"/>
    <w:rsid w:val="005D58CD"/>
    <w:rsid w:val="005D5BFD"/>
    <w:rsid w:val="005D60E9"/>
    <w:rsid w:val="005D6994"/>
    <w:rsid w:val="005D6A9E"/>
    <w:rsid w:val="005D7122"/>
    <w:rsid w:val="005E05D7"/>
    <w:rsid w:val="005E092F"/>
    <w:rsid w:val="005E0BDC"/>
    <w:rsid w:val="005E0D61"/>
    <w:rsid w:val="005E24C9"/>
    <w:rsid w:val="005E26A0"/>
    <w:rsid w:val="005E3812"/>
    <w:rsid w:val="005E40F2"/>
    <w:rsid w:val="005E510F"/>
    <w:rsid w:val="005E58C9"/>
    <w:rsid w:val="005E58F8"/>
    <w:rsid w:val="005E60B5"/>
    <w:rsid w:val="005E672F"/>
    <w:rsid w:val="005E6D22"/>
    <w:rsid w:val="005E6E5F"/>
    <w:rsid w:val="005E7363"/>
    <w:rsid w:val="005E79FD"/>
    <w:rsid w:val="005E7EB2"/>
    <w:rsid w:val="005F0242"/>
    <w:rsid w:val="005F05DE"/>
    <w:rsid w:val="005F06EA"/>
    <w:rsid w:val="005F1109"/>
    <w:rsid w:val="005F14AB"/>
    <w:rsid w:val="005F15D5"/>
    <w:rsid w:val="005F1977"/>
    <w:rsid w:val="005F20B1"/>
    <w:rsid w:val="005F3010"/>
    <w:rsid w:val="005F4EAA"/>
    <w:rsid w:val="005F5CB8"/>
    <w:rsid w:val="005F685A"/>
    <w:rsid w:val="005F71BA"/>
    <w:rsid w:val="005F7CDA"/>
    <w:rsid w:val="006005EE"/>
    <w:rsid w:val="00600954"/>
    <w:rsid w:val="00600D83"/>
    <w:rsid w:val="00601EB9"/>
    <w:rsid w:val="0060294C"/>
    <w:rsid w:val="00604146"/>
    <w:rsid w:val="00604262"/>
    <w:rsid w:val="0060431C"/>
    <w:rsid w:val="0060464D"/>
    <w:rsid w:val="0060481D"/>
    <w:rsid w:val="00604EDC"/>
    <w:rsid w:val="00605840"/>
    <w:rsid w:val="0060751C"/>
    <w:rsid w:val="00607CDC"/>
    <w:rsid w:val="00607D20"/>
    <w:rsid w:val="00610BB4"/>
    <w:rsid w:val="00610BF9"/>
    <w:rsid w:val="00611DA6"/>
    <w:rsid w:val="00611E91"/>
    <w:rsid w:val="00612371"/>
    <w:rsid w:val="006123D3"/>
    <w:rsid w:val="00612B66"/>
    <w:rsid w:val="00614155"/>
    <w:rsid w:val="006145EA"/>
    <w:rsid w:val="00614683"/>
    <w:rsid w:val="00614FB3"/>
    <w:rsid w:val="006161D5"/>
    <w:rsid w:val="00616381"/>
    <w:rsid w:val="006163D7"/>
    <w:rsid w:val="00616788"/>
    <w:rsid w:val="006168C1"/>
    <w:rsid w:val="00617295"/>
    <w:rsid w:val="00617A5A"/>
    <w:rsid w:val="006202E2"/>
    <w:rsid w:val="00620781"/>
    <w:rsid w:val="00620D22"/>
    <w:rsid w:val="0062142C"/>
    <w:rsid w:val="0062175E"/>
    <w:rsid w:val="006234FE"/>
    <w:rsid w:val="00623597"/>
    <w:rsid w:val="00623774"/>
    <w:rsid w:val="00623A74"/>
    <w:rsid w:val="00623CE0"/>
    <w:rsid w:val="0062400A"/>
    <w:rsid w:val="006241E9"/>
    <w:rsid w:val="00624E0A"/>
    <w:rsid w:val="0062552D"/>
    <w:rsid w:val="00625A71"/>
    <w:rsid w:val="00625DB5"/>
    <w:rsid w:val="0062613C"/>
    <w:rsid w:val="006307FF"/>
    <w:rsid w:val="00631E1E"/>
    <w:rsid w:val="00631E44"/>
    <w:rsid w:val="00632331"/>
    <w:rsid w:val="0063262C"/>
    <w:rsid w:val="00634B19"/>
    <w:rsid w:val="00634F08"/>
    <w:rsid w:val="00635438"/>
    <w:rsid w:val="006368AD"/>
    <w:rsid w:val="0063703E"/>
    <w:rsid w:val="00637644"/>
    <w:rsid w:val="006402A7"/>
    <w:rsid w:val="006403A1"/>
    <w:rsid w:val="00641E48"/>
    <w:rsid w:val="00641EFF"/>
    <w:rsid w:val="00642667"/>
    <w:rsid w:val="0064336D"/>
    <w:rsid w:val="00643667"/>
    <w:rsid w:val="006451A6"/>
    <w:rsid w:val="00645465"/>
    <w:rsid w:val="00645A9C"/>
    <w:rsid w:val="00645F47"/>
    <w:rsid w:val="0064622A"/>
    <w:rsid w:val="006472B2"/>
    <w:rsid w:val="006512B6"/>
    <w:rsid w:val="00651C46"/>
    <w:rsid w:val="006527F6"/>
    <w:rsid w:val="00652890"/>
    <w:rsid w:val="00652B87"/>
    <w:rsid w:val="0065432A"/>
    <w:rsid w:val="0065561B"/>
    <w:rsid w:val="00655948"/>
    <w:rsid w:val="00655D63"/>
    <w:rsid w:val="00656077"/>
    <w:rsid w:val="006562F5"/>
    <w:rsid w:val="006563C1"/>
    <w:rsid w:val="00656A56"/>
    <w:rsid w:val="00657673"/>
    <w:rsid w:val="00657FF5"/>
    <w:rsid w:val="0066021B"/>
    <w:rsid w:val="0066022B"/>
    <w:rsid w:val="0066159E"/>
    <w:rsid w:val="006632F3"/>
    <w:rsid w:val="006639C8"/>
    <w:rsid w:val="00663F3E"/>
    <w:rsid w:val="00664090"/>
    <w:rsid w:val="006646AC"/>
    <w:rsid w:val="0066479A"/>
    <w:rsid w:val="00664EDD"/>
    <w:rsid w:val="00665135"/>
    <w:rsid w:val="006654B7"/>
    <w:rsid w:val="006655B7"/>
    <w:rsid w:val="00665C28"/>
    <w:rsid w:val="00666D62"/>
    <w:rsid w:val="006672C2"/>
    <w:rsid w:val="00671C5A"/>
    <w:rsid w:val="00671C93"/>
    <w:rsid w:val="00672005"/>
    <w:rsid w:val="00672471"/>
    <w:rsid w:val="00672598"/>
    <w:rsid w:val="0067260F"/>
    <w:rsid w:val="00672A5D"/>
    <w:rsid w:val="0067331D"/>
    <w:rsid w:val="00673742"/>
    <w:rsid w:val="00673A8A"/>
    <w:rsid w:val="00673C24"/>
    <w:rsid w:val="00673FAF"/>
    <w:rsid w:val="00674A44"/>
    <w:rsid w:val="00677DD7"/>
    <w:rsid w:val="006800DC"/>
    <w:rsid w:val="0068052C"/>
    <w:rsid w:val="00680609"/>
    <w:rsid w:val="00680E24"/>
    <w:rsid w:val="00680F86"/>
    <w:rsid w:val="00681FD6"/>
    <w:rsid w:val="00682048"/>
    <w:rsid w:val="00682C78"/>
    <w:rsid w:val="00682FBB"/>
    <w:rsid w:val="006840C8"/>
    <w:rsid w:val="00684211"/>
    <w:rsid w:val="00684258"/>
    <w:rsid w:val="00684CDA"/>
    <w:rsid w:val="00684E62"/>
    <w:rsid w:val="006860E8"/>
    <w:rsid w:val="006874A1"/>
    <w:rsid w:val="0069096D"/>
    <w:rsid w:val="00690AEE"/>
    <w:rsid w:val="00690F7D"/>
    <w:rsid w:val="00691029"/>
    <w:rsid w:val="006926CE"/>
    <w:rsid w:val="00692E53"/>
    <w:rsid w:val="0069442A"/>
    <w:rsid w:val="00694CE3"/>
    <w:rsid w:val="00694D07"/>
    <w:rsid w:val="00694DCC"/>
    <w:rsid w:val="006951C4"/>
    <w:rsid w:val="0069549B"/>
    <w:rsid w:val="00696375"/>
    <w:rsid w:val="006968C8"/>
    <w:rsid w:val="00697077"/>
    <w:rsid w:val="00697F2D"/>
    <w:rsid w:val="006A0101"/>
    <w:rsid w:val="006A04AF"/>
    <w:rsid w:val="006A0FDA"/>
    <w:rsid w:val="006A118B"/>
    <w:rsid w:val="006A157B"/>
    <w:rsid w:val="006A182C"/>
    <w:rsid w:val="006A2949"/>
    <w:rsid w:val="006A2A4D"/>
    <w:rsid w:val="006A336B"/>
    <w:rsid w:val="006A352B"/>
    <w:rsid w:val="006A3F12"/>
    <w:rsid w:val="006A424E"/>
    <w:rsid w:val="006A503D"/>
    <w:rsid w:val="006A577F"/>
    <w:rsid w:val="006A5AA0"/>
    <w:rsid w:val="006A5F35"/>
    <w:rsid w:val="006A614C"/>
    <w:rsid w:val="006A61C4"/>
    <w:rsid w:val="006A6899"/>
    <w:rsid w:val="006A69C6"/>
    <w:rsid w:val="006B1243"/>
    <w:rsid w:val="006B13FA"/>
    <w:rsid w:val="006B1E1F"/>
    <w:rsid w:val="006B20AC"/>
    <w:rsid w:val="006B21FB"/>
    <w:rsid w:val="006B259F"/>
    <w:rsid w:val="006B2B9D"/>
    <w:rsid w:val="006B2E94"/>
    <w:rsid w:val="006B3A3E"/>
    <w:rsid w:val="006B3AF2"/>
    <w:rsid w:val="006B3AF4"/>
    <w:rsid w:val="006B3C37"/>
    <w:rsid w:val="006B51CD"/>
    <w:rsid w:val="006B6E3A"/>
    <w:rsid w:val="006B7167"/>
    <w:rsid w:val="006B71A8"/>
    <w:rsid w:val="006B74E3"/>
    <w:rsid w:val="006C01DA"/>
    <w:rsid w:val="006C04C9"/>
    <w:rsid w:val="006C0C3C"/>
    <w:rsid w:val="006C12B9"/>
    <w:rsid w:val="006C1387"/>
    <w:rsid w:val="006C144E"/>
    <w:rsid w:val="006C19D1"/>
    <w:rsid w:val="006C2B08"/>
    <w:rsid w:val="006C2CF9"/>
    <w:rsid w:val="006C2DB7"/>
    <w:rsid w:val="006C335F"/>
    <w:rsid w:val="006C356F"/>
    <w:rsid w:val="006C3B56"/>
    <w:rsid w:val="006C3F25"/>
    <w:rsid w:val="006C4071"/>
    <w:rsid w:val="006C44E9"/>
    <w:rsid w:val="006C48C4"/>
    <w:rsid w:val="006C4B28"/>
    <w:rsid w:val="006C540A"/>
    <w:rsid w:val="006C570F"/>
    <w:rsid w:val="006C5F7C"/>
    <w:rsid w:val="006C61BB"/>
    <w:rsid w:val="006C6340"/>
    <w:rsid w:val="006C6A52"/>
    <w:rsid w:val="006C7FF8"/>
    <w:rsid w:val="006D00E0"/>
    <w:rsid w:val="006D0D10"/>
    <w:rsid w:val="006D0E54"/>
    <w:rsid w:val="006D2210"/>
    <w:rsid w:val="006D25B9"/>
    <w:rsid w:val="006D2B0D"/>
    <w:rsid w:val="006D355B"/>
    <w:rsid w:val="006D3C40"/>
    <w:rsid w:val="006D445E"/>
    <w:rsid w:val="006D4954"/>
    <w:rsid w:val="006D4CBD"/>
    <w:rsid w:val="006D4D74"/>
    <w:rsid w:val="006D5140"/>
    <w:rsid w:val="006D5E45"/>
    <w:rsid w:val="006D6AB0"/>
    <w:rsid w:val="006D768E"/>
    <w:rsid w:val="006D7780"/>
    <w:rsid w:val="006D7E21"/>
    <w:rsid w:val="006E073C"/>
    <w:rsid w:val="006E0A4E"/>
    <w:rsid w:val="006E12FC"/>
    <w:rsid w:val="006E1E03"/>
    <w:rsid w:val="006E2CA8"/>
    <w:rsid w:val="006E335E"/>
    <w:rsid w:val="006E3490"/>
    <w:rsid w:val="006E34B0"/>
    <w:rsid w:val="006E4C14"/>
    <w:rsid w:val="006E4DB8"/>
    <w:rsid w:val="006E64FD"/>
    <w:rsid w:val="006E6CE2"/>
    <w:rsid w:val="006E6CFB"/>
    <w:rsid w:val="006E7B57"/>
    <w:rsid w:val="006F0491"/>
    <w:rsid w:val="006F0A10"/>
    <w:rsid w:val="006F0B21"/>
    <w:rsid w:val="006F0BAE"/>
    <w:rsid w:val="006F0D37"/>
    <w:rsid w:val="006F2418"/>
    <w:rsid w:val="006F25AC"/>
    <w:rsid w:val="006F29F9"/>
    <w:rsid w:val="006F2D7C"/>
    <w:rsid w:val="006F30CC"/>
    <w:rsid w:val="006F36C6"/>
    <w:rsid w:val="006F3830"/>
    <w:rsid w:val="006F3DD8"/>
    <w:rsid w:val="006F470B"/>
    <w:rsid w:val="006F488E"/>
    <w:rsid w:val="006F4DF7"/>
    <w:rsid w:val="006F5C88"/>
    <w:rsid w:val="006F62C2"/>
    <w:rsid w:val="006F6E64"/>
    <w:rsid w:val="006F725C"/>
    <w:rsid w:val="006F7CE8"/>
    <w:rsid w:val="006F7DC0"/>
    <w:rsid w:val="00700964"/>
    <w:rsid w:val="00700E86"/>
    <w:rsid w:val="00701F70"/>
    <w:rsid w:val="007026F9"/>
    <w:rsid w:val="00702AC8"/>
    <w:rsid w:val="00702DAF"/>
    <w:rsid w:val="00703411"/>
    <w:rsid w:val="0070388C"/>
    <w:rsid w:val="00703C86"/>
    <w:rsid w:val="00704B59"/>
    <w:rsid w:val="00704CBA"/>
    <w:rsid w:val="00704EFE"/>
    <w:rsid w:val="0070610B"/>
    <w:rsid w:val="0070705B"/>
    <w:rsid w:val="00707C7E"/>
    <w:rsid w:val="007114D5"/>
    <w:rsid w:val="00711808"/>
    <w:rsid w:val="00711AF5"/>
    <w:rsid w:val="00711BE3"/>
    <w:rsid w:val="00711F2F"/>
    <w:rsid w:val="00712526"/>
    <w:rsid w:val="0071286F"/>
    <w:rsid w:val="00712C2F"/>
    <w:rsid w:val="00713426"/>
    <w:rsid w:val="007142EE"/>
    <w:rsid w:val="00714304"/>
    <w:rsid w:val="007143CA"/>
    <w:rsid w:val="00715100"/>
    <w:rsid w:val="007154FE"/>
    <w:rsid w:val="00716F90"/>
    <w:rsid w:val="00717B47"/>
    <w:rsid w:val="00717E38"/>
    <w:rsid w:val="007202B7"/>
    <w:rsid w:val="0072088A"/>
    <w:rsid w:val="0072093A"/>
    <w:rsid w:val="00721291"/>
    <w:rsid w:val="00721956"/>
    <w:rsid w:val="00722831"/>
    <w:rsid w:val="0072326F"/>
    <w:rsid w:val="00723310"/>
    <w:rsid w:val="007240A9"/>
    <w:rsid w:val="007243AE"/>
    <w:rsid w:val="007247E0"/>
    <w:rsid w:val="00724A8C"/>
    <w:rsid w:val="00725964"/>
    <w:rsid w:val="007260EB"/>
    <w:rsid w:val="00726E8C"/>
    <w:rsid w:val="007278CF"/>
    <w:rsid w:val="00731882"/>
    <w:rsid w:val="00732B94"/>
    <w:rsid w:val="00732E24"/>
    <w:rsid w:val="00733021"/>
    <w:rsid w:val="00733160"/>
    <w:rsid w:val="0073460A"/>
    <w:rsid w:val="0073522A"/>
    <w:rsid w:val="007354E6"/>
    <w:rsid w:val="00736E30"/>
    <w:rsid w:val="00737DB6"/>
    <w:rsid w:val="00740212"/>
    <w:rsid w:val="00740AB7"/>
    <w:rsid w:val="00741443"/>
    <w:rsid w:val="00741725"/>
    <w:rsid w:val="00742405"/>
    <w:rsid w:val="00743468"/>
    <w:rsid w:val="007437B0"/>
    <w:rsid w:val="00744352"/>
    <w:rsid w:val="007462FB"/>
    <w:rsid w:val="007463EC"/>
    <w:rsid w:val="00746411"/>
    <w:rsid w:val="00746489"/>
    <w:rsid w:val="00746DCC"/>
    <w:rsid w:val="007470F6"/>
    <w:rsid w:val="007476AD"/>
    <w:rsid w:val="0075079B"/>
    <w:rsid w:val="00750F7D"/>
    <w:rsid w:val="00752518"/>
    <w:rsid w:val="0075263F"/>
    <w:rsid w:val="007549DE"/>
    <w:rsid w:val="00755B7E"/>
    <w:rsid w:val="00755C73"/>
    <w:rsid w:val="00757774"/>
    <w:rsid w:val="00757780"/>
    <w:rsid w:val="00757A6C"/>
    <w:rsid w:val="007600E8"/>
    <w:rsid w:val="00761C9A"/>
    <w:rsid w:val="00761C9B"/>
    <w:rsid w:val="00761CB4"/>
    <w:rsid w:val="007627DF"/>
    <w:rsid w:val="00763019"/>
    <w:rsid w:val="00763C0A"/>
    <w:rsid w:val="007655A1"/>
    <w:rsid w:val="00766361"/>
    <w:rsid w:val="00766D28"/>
    <w:rsid w:val="00766D77"/>
    <w:rsid w:val="00767D1B"/>
    <w:rsid w:val="007709B0"/>
    <w:rsid w:val="00771111"/>
    <w:rsid w:val="00771EB7"/>
    <w:rsid w:val="00774E24"/>
    <w:rsid w:val="00775ED4"/>
    <w:rsid w:val="00776D51"/>
    <w:rsid w:val="00777DB5"/>
    <w:rsid w:val="00780129"/>
    <w:rsid w:val="0078093F"/>
    <w:rsid w:val="00780BDA"/>
    <w:rsid w:val="007820D4"/>
    <w:rsid w:val="0078263F"/>
    <w:rsid w:val="0078277C"/>
    <w:rsid w:val="00782D58"/>
    <w:rsid w:val="0078444D"/>
    <w:rsid w:val="0078500E"/>
    <w:rsid w:val="0078523B"/>
    <w:rsid w:val="00785710"/>
    <w:rsid w:val="0078592E"/>
    <w:rsid w:val="00786365"/>
    <w:rsid w:val="00786B66"/>
    <w:rsid w:val="0078798C"/>
    <w:rsid w:val="00787991"/>
    <w:rsid w:val="00787A15"/>
    <w:rsid w:val="0079006C"/>
    <w:rsid w:val="007905A1"/>
    <w:rsid w:val="00791A7B"/>
    <w:rsid w:val="007921A9"/>
    <w:rsid w:val="0079275A"/>
    <w:rsid w:val="00792B66"/>
    <w:rsid w:val="00793097"/>
    <w:rsid w:val="007933D3"/>
    <w:rsid w:val="00793FF3"/>
    <w:rsid w:val="007943E1"/>
    <w:rsid w:val="0079508A"/>
    <w:rsid w:val="0079643A"/>
    <w:rsid w:val="00797402"/>
    <w:rsid w:val="007979C0"/>
    <w:rsid w:val="007A01B3"/>
    <w:rsid w:val="007A038C"/>
    <w:rsid w:val="007A05EF"/>
    <w:rsid w:val="007A08F6"/>
    <w:rsid w:val="007A1128"/>
    <w:rsid w:val="007A1667"/>
    <w:rsid w:val="007A2698"/>
    <w:rsid w:val="007A297E"/>
    <w:rsid w:val="007A306E"/>
    <w:rsid w:val="007A3B0B"/>
    <w:rsid w:val="007A3EA2"/>
    <w:rsid w:val="007A5312"/>
    <w:rsid w:val="007A5A6F"/>
    <w:rsid w:val="007A5C3F"/>
    <w:rsid w:val="007A7437"/>
    <w:rsid w:val="007B1DF7"/>
    <w:rsid w:val="007B2E4E"/>
    <w:rsid w:val="007B309A"/>
    <w:rsid w:val="007B31CB"/>
    <w:rsid w:val="007B3276"/>
    <w:rsid w:val="007B35D7"/>
    <w:rsid w:val="007B4C63"/>
    <w:rsid w:val="007B580F"/>
    <w:rsid w:val="007B58F7"/>
    <w:rsid w:val="007B6451"/>
    <w:rsid w:val="007B67E4"/>
    <w:rsid w:val="007C0120"/>
    <w:rsid w:val="007C0F62"/>
    <w:rsid w:val="007C12F2"/>
    <w:rsid w:val="007C14C0"/>
    <w:rsid w:val="007C184E"/>
    <w:rsid w:val="007C1947"/>
    <w:rsid w:val="007C1FD4"/>
    <w:rsid w:val="007C255B"/>
    <w:rsid w:val="007C2EF8"/>
    <w:rsid w:val="007C35AD"/>
    <w:rsid w:val="007C383A"/>
    <w:rsid w:val="007C3F09"/>
    <w:rsid w:val="007C4FA2"/>
    <w:rsid w:val="007C5303"/>
    <w:rsid w:val="007C53AB"/>
    <w:rsid w:val="007C57CD"/>
    <w:rsid w:val="007C6250"/>
    <w:rsid w:val="007C6687"/>
    <w:rsid w:val="007D0290"/>
    <w:rsid w:val="007D0439"/>
    <w:rsid w:val="007D264B"/>
    <w:rsid w:val="007D2D71"/>
    <w:rsid w:val="007D33F4"/>
    <w:rsid w:val="007D3ADD"/>
    <w:rsid w:val="007D3C83"/>
    <w:rsid w:val="007D3DE8"/>
    <w:rsid w:val="007D3EE0"/>
    <w:rsid w:val="007D570E"/>
    <w:rsid w:val="007D67D3"/>
    <w:rsid w:val="007D79C0"/>
    <w:rsid w:val="007E080E"/>
    <w:rsid w:val="007E0F77"/>
    <w:rsid w:val="007E168F"/>
    <w:rsid w:val="007E1982"/>
    <w:rsid w:val="007E2209"/>
    <w:rsid w:val="007E2406"/>
    <w:rsid w:val="007E2B76"/>
    <w:rsid w:val="007E2CC8"/>
    <w:rsid w:val="007E315A"/>
    <w:rsid w:val="007E5381"/>
    <w:rsid w:val="007E549C"/>
    <w:rsid w:val="007E5964"/>
    <w:rsid w:val="007E6A96"/>
    <w:rsid w:val="007F03D9"/>
    <w:rsid w:val="007F0A74"/>
    <w:rsid w:val="007F16FA"/>
    <w:rsid w:val="007F235B"/>
    <w:rsid w:val="007F2D74"/>
    <w:rsid w:val="007F477E"/>
    <w:rsid w:val="007F4BDC"/>
    <w:rsid w:val="007F5559"/>
    <w:rsid w:val="007F5CEE"/>
    <w:rsid w:val="007F5DEE"/>
    <w:rsid w:val="007F7187"/>
    <w:rsid w:val="00801294"/>
    <w:rsid w:val="00801AFB"/>
    <w:rsid w:val="008034AD"/>
    <w:rsid w:val="008034D0"/>
    <w:rsid w:val="00803C28"/>
    <w:rsid w:val="008040FF"/>
    <w:rsid w:val="00804700"/>
    <w:rsid w:val="008054D6"/>
    <w:rsid w:val="00806BF8"/>
    <w:rsid w:val="00806EE1"/>
    <w:rsid w:val="00807250"/>
    <w:rsid w:val="00807349"/>
    <w:rsid w:val="00807FE8"/>
    <w:rsid w:val="008116A5"/>
    <w:rsid w:val="00811B37"/>
    <w:rsid w:val="008127B7"/>
    <w:rsid w:val="00812C54"/>
    <w:rsid w:val="00814194"/>
    <w:rsid w:val="00814C50"/>
    <w:rsid w:val="00814E17"/>
    <w:rsid w:val="00815AE5"/>
    <w:rsid w:val="00817487"/>
    <w:rsid w:val="00817E2C"/>
    <w:rsid w:val="00820218"/>
    <w:rsid w:val="008205C0"/>
    <w:rsid w:val="00820809"/>
    <w:rsid w:val="008218C2"/>
    <w:rsid w:val="008225CF"/>
    <w:rsid w:val="00822D39"/>
    <w:rsid w:val="008230B2"/>
    <w:rsid w:val="00824F34"/>
    <w:rsid w:val="00825D1A"/>
    <w:rsid w:val="00825D97"/>
    <w:rsid w:val="00825F1D"/>
    <w:rsid w:val="008260E5"/>
    <w:rsid w:val="0082695B"/>
    <w:rsid w:val="00826FB9"/>
    <w:rsid w:val="0082711E"/>
    <w:rsid w:val="0082783F"/>
    <w:rsid w:val="008304C7"/>
    <w:rsid w:val="00830D12"/>
    <w:rsid w:val="0083100E"/>
    <w:rsid w:val="00831873"/>
    <w:rsid w:val="00832965"/>
    <w:rsid w:val="0083305F"/>
    <w:rsid w:val="008333F4"/>
    <w:rsid w:val="00833E66"/>
    <w:rsid w:val="0083463D"/>
    <w:rsid w:val="00835A3C"/>
    <w:rsid w:val="008362EC"/>
    <w:rsid w:val="008366F8"/>
    <w:rsid w:val="00837736"/>
    <w:rsid w:val="008377E0"/>
    <w:rsid w:val="008378D2"/>
    <w:rsid w:val="008400A6"/>
    <w:rsid w:val="00840B43"/>
    <w:rsid w:val="00840C82"/>
    <w:rsid w:val="00840E98"/>
    <w:rsid w:val="008412A0"/>
    <w:rsid w:val="008414AB"/>
    <w:rsid w:val="00841C8F"/>
    <w:rsid w:val="00841FCF"/>
    <w:rsid w:val="008421DE"/>
    <w:rsid w:val="0084260A"/>
    <w:rsid w:val="008428E1"/>
    <w:rsid w:val="00842F79"/>
    <w:rsid w:val="008431C7"/>
    <w:rsid w:val="00843B22"/>
    <w:rsid w:val="00843C01"/>
    <w:rsid w:val="008444BA"/>
    <w:rsid w:val="008452A2"/>
    <w:rsid w:val="008452E3"/>
    <w:rsid w:val="00845A0C"/>
    <w:rsid w:val="00846057"/>
    <w:rsid w:val="00846666"/>
    <w:rsid w:val="0084761F"/>
    <w:rsid w:val="00847E89"/>
    <w:rsid w:val="00850CB8"/>
    <w:rsid w:val="00850DA7"/>
    <w:rsid w:val="00850E5F"/>
    <w:rsid w:val="0085122D"/>
    <w:rsid w:val="00851CED"/>
    <w:rsid w:val="00851FD8"/>
    <w:rsid w:val="00852832"/>
    <w:rsid w:val="0085297C"/>
    <w:rsid w:val="00853136"/>
    <w:rsid w:val="00854A4A"/>
    <w:rsid w:val="00855263"/>
    <w:rsid w:val="00855494"/>
    <w:rsid w:val="008556F6"/>
    <w:rsid w:val="008564EE"/>
    <w:rsid w:val="00856EE1"/>
    <w:rsid w:val="008575E4"/>
    <w:rsid w:val="008577B8"/>
    <w:rsid w:val="0085785C"/>
    <w:rsid w:val="00860356"/>
    <w:rsid w:val="008605B1"/>
    <w:rsid w:val="00860629"/>
    <w:rsid w:val="00860704"/>
    <w:rsid w:val="00860B2F"/>
    <w:rsid w:val="0086364B"/>
    <w:rsid w:val="00863ECC"/>
    <w:rsid w:val="008645B6"/>
    <w:rsid w:val="008646A6"/>
    <w:rsid w:val="008649C0"/>
    <w:rsid w:val="00866A5B"/>
    <w:rsid w:val="00867D75"/>
    <w:rsid w:val="00870206"/>
    <w:rsid w:val="00870683"/>
    <w:rsid w:val="008712E5"/>
    <w:rsid w:val="00872068"/>
    <w:rsid w:val="00872083"/>
    <w:rsid w:val="00873DAA"/>
    <w:rsid w:val="00873DCB"/>
    <w:rsid w:val="0087467E"/>
    <w:rsid w:val="00874BEC"/>
    <w:rsid w:val="00874ED0"/>
    <w:rsid w:val="0087549A"/>
    <w:rsid w:val="008755FE"/>
    <w:rsid w:val="008759B1"/>
    <w:rsid w:val="00875B5A"/>
    <w:rsid w:val="00875E06"/>
    <w:rsid w:val="00876044"/>
    <w:rsid w:val="0087635E"/>
    <w:rsid w:val="00876842"/>
    <w:rsid w:val="008768C3"/>
    <w:rsid w:val="00876E40"/>
    <w:rsid w:val="008772F7"/>
    <w:rsid w:val="008777DD"/>
    <w:rsid w:val="008801C6"/>
    <w:rsid w:val="0088118D"/>
    <w:rsid w:val="00881472"/>
    <w:rsid w:val="0088322A"/>
    <w:rsid w:val="008838FF"/>
    <w:rsid w:val="00883951"/>
    <w:rsid w:val="00883C0B"/>
    <w:rsid w:val="00883C0F"/>
    <w:rsid w:val="00883D7F"/>
    <w:rsid w:val="00883F08"/>
    <w:rsid w:val="00883FE4"/>
    <w:rsid w:val="008841F7"/>
    <w:rsid w:val="00885A35"/>
    <w:rsid w:val="008861A1"/>
    <w:rsid w:val="00886F92"/>
    <w:rsid w:val="00887490"/>
    <w:rsid w:val="00890663"/>
    <w:rsid w:val="00891169"/>
    <w:rsid w:val="00891173"/>
    <w:rsid w:val="0089169F"/>
    <w:rsid w:val="0089250B"/>
    <w:rsid w:val="00893395"/>
    <w:rsid w:val="00893B06"/>
    <w:rsid w:val="00896053"/>
    <w:rsid w:val="0089640C"/>
    <w:rsid w:val="00896937"/>
    <w:rsid w:val="008A073F"/>
    <w:rsid w:val="008A07DD"/>
    <w:rsid w:val="008A0B13"/>
    <w:rsid w:val="008A0DE9"/>
    <w:rsid w:val="008A108C"/>
    <w:rsid w:val="008A1FDF"/>
    <w:rsid w:val="008A2001"/>
    <w:rsid w:val="008A2007"/>
    <w:rsid w:val="008A2DCC"/>
    <w:rsid w:val="008A37C7"/>
    <w:rsid w:val="008A3C66"/>
    <w:rsid w:val="008A3DEB"/>
    <w:rsid w:val="008A4B9F"/>
    <w:rsid w:val="008A4CCC"/>
    <w:rsid w:val="008A56BD"/>
    <w:rsid w:val="008A65CE"/>
    <w:rsid w:val="008A731C"/>
    <w:rsid w:val="008B09D6"/>
    <w:rsid w:val="008B0A4F"/>
    <w:rsid w:val="008B0ABD"/>
    <w:rsid w:val="008B1E26"/>
    <w:rsid w:val="008B2AB1"/>
    <w:rsid w:val="008B2F3C"/>
    <w:rsid w:val="008B3212"/>
    <w:rsid w:val="008B3252"/>
    <w:rsid w:val="008B3AD1"/>
    <w:rsid w:val="008B3E85"/>
    <w:rsid w:val="008B531A"/>
    <w:rsid w:val="008B5674"/>
    <w:rsid w:val="008B6087"/>
    <w:rsid w:val="008B72CA"/>
    <w:rsid w:val="008B79D6"/>
    <w:rsid w:val="008C00CA"/>
    <w:rsid w:val="008C02AE"/>
    <w:rsid w:val="008C09AD"/>
    <w:rsid w:val="008C0B3D"/>
    <w:rsid w:val="008C10A8"/>
    <w:rsid w:val="008C1317"/>
    <w:rsid w:val="008C1406"/>
    <w:rsid w:val="008C320C"/>
    <w:rsid w:val="008C3F31"/>
    <w:rsid w:val="008C49FC"/>
    <w:rsid w:val="008C582D"/>
    <w:rsid w:val="008C58A6"/>
    <w:rsid w:val="008C60CD"/>
    <w:rsid w:val="008C6287"/>
    <w:rsid w:val="008C64D0"/>
    <w:rsid w:val="008C68F2"/>
    <w:rsid w:val="008C7238"/>
    <w:rsid w:val="008D0124"/>
    <w:rsid w:val="008D09E5"/>
    <w:rsid w:val="008D0C8D"/>
    <w:rsid w:val="008D2039"/>
    <w:rsid w:val="008D2AC8"/>
    <w:rsid w:val="008D2B63"/>
    <w:rsid w:val="008D2E1C"/>
    <w:rsid w:val="008D40F1"/>
    <w:rsid w:val="008D4141"/>
    <w:rsid w:val="008D474A"/>
    <w:rsid w:val="008D5967"/>
    <w:rsid w:val="008D6478"/>
    <w:rsid w:val="008D6BF8"/>
    <w:rsid w:val="008E01B1"/>
    <w:rsid w:val="008E0B7B"/>
    <w:rsid w:val="008E0F92"/>
    <w:rsid w:val="008E107E"/>
    <w:rsid w:val="008E134D"/>
    <w:rsid w:val="008E179B"/>
    <w:rsid w:val="008E2A7A"/>
    <w:rsid w:val="008E2BDE"/>
    <w:rsid w:val="008E2BE1"/>
    <w:rsid w:val="008E404F"/>
    <w:rsid w:val="008E42CF"/>
    <w:rsid w:val="008E5243"/>
    <w:rsid w:val="008E5525"/>
    <w:rsid w:val="008E557F"/>
    <w:rsid w:val="008E5967"/>
    <w:rsid w:val="008E60FB"/>
    <w:rsid w:val="008E6624"/>
    <w:rsid w:val="008E7244"/>
    <w:rsid w:val="008E7B03"/>
    <w:rsid w:val="008F0BD4"/>
    <w:rsid w:val="008F1135"/>
    <w:rsid w:val="008F1E9C"/>
    <w:rsid w:val="008F2441"/>
    <w:rsid w:val="008F2D8B"/>
    <w:rsid w:val="008F30C0"/>
    <w:rsid w:val="008F3372"/>
    <w:rsid w:val="008F39A2"/>
    <w:rsid w:val="008F3D84"/>
    <w:rsid w:val="008F4552"/>
    <w:rsid w:val="008F497D"/>
    <w:rsid w:val="008F5647"/>
    <w:rsid w:val="008F5B8C"/>
    <w:rsid w:val="008F6660"/>
    <w:rsid w:val="008F72D7"/>
    <w:rsid w:val="008F7ECC"/>
    <w:rsid w:val="008F7F7C"/>
    <w:rsid w:val="0090041A"/>
    <w:rsid w:val="009004A4"/>
    <w:rsid w:val="00900A5D"/>
    <w:rsid w:val="00900F63"/>
    <w:rsid w:val="00900FF7"/>
    <w:rsid w:val="0090114D"/>
    <w:rsid w:val="00902099"/>
    <w:rsid w:val="009027EC"/>
    <w:rsid w:val="00902B66"/>
    <w:rsid w:val="00902DB7"/>
    <w:rsid w:val="009033B5"/>
    <w:rsid w:val="0090383B"/>
    <w:rsid w:val="00903BD9"/>
    <w:rsid w:val="009044A4"/>
    <w:rsid w:val="00904B17"/>
    <w:rsid w:val="009067F5"/>
    <w:rsid w:val="00907DA3"/>
    <w:rsid w:val="00907F5C"/>
    <w:rsid w:val="00911B44"/>
    <w:rsid w:val="00912A6C"/>
    <w:rsid w:val="0091322C"/>
    <w:rsid w:val="009135F8"/>
    <w:rsid w:val="00913FC9"/>
    <w:rsid w:val="00914460"/>
    <w:rsid w:val="00914AFD"/>
    <w:rsid w:val="00915C0B"/>
    <w:rsid w:val="00916B9F"/>
    <w:rsid w:val="00917626"/>
    <w:rsid w:val="0092015D"/>
    <w:rsid w:val="00920C95"/>
    <w:rsid w:val="009217A7"/>
    <w:rsid w:val="00922245"/>
    <w:rsid w:val="00923E4E"/>
    <w:rsid w:val="00923F78"/>
    <w:rsid w:val="0092487F"/>
    <w:rsid w:val="00925602"/>
    <w:rsid w:val="00926DD8"/>
    <w:rsid w:val="00927349"/>
    <w:rsid w:val="0093044E"/>
    <w:rsid w:val="0093049B"/>
    <w:rsid w:val="009308B1"/>
    <w:rsid w:val="0093130C"/>
    <w:rsid w:val="009321EC"/>
    <w:rsid w:val="00932C49"/>
    <w:rsid w:val="00934F4F"/>
    <w:rsid w:val="009350AD"/>
    <w:rsid w:val="009352BA"/>
    <w:rsid w:val="009354CF"/>
    <w:rsid w:val="0093616D"/>
    <w:rsid w:val="00936848"/>
    <w:rsid w:val="009371C2"/>
    <w:rsid w:val="0094029E"/>
    <w:rsid w:val="00941E8C"/>
    <w:rsid w:val="00942096"/>
    <w:rsid w:val="00942795"/>
    <w:rsid w:val="009434BE"/>
    <w:rsid w:val="0094389B"/>
    <w:rsid w:val="00943ACE"/>
    <w:rsid w:val="00943D09"/>
    <w:rsid w:val="00943D6D"/>
    <w:rsid w:val="0094456F"/>
    <w:rsid w:val="00945E42"/>
    <w:rsid w:val="009468A7"/>
    <w:rsid w:val="00950998"/>
    <w:rsid w:val="00950D2A"/>
    <w:rsid w:val="0095223B"/>
    <w:rsid w:val="00952FD2"/>
    <w:rsid w:val="0095432B"/>
    <w:rsid w:val="00954B0B"/>
    <w:rsid w:val="00955D9F"/>
    <w:rsid w:val="00956222"/>
    <w:rsid w:val="00956652"/>
    <w:rsid w:val="00957364"/>
    <w:rsid w:val="00960740"/>
    <w:rsid w:val="009608ED"/>
    <w:rsid w:val="00960E82"/>
    <w:rsid w:val="009615CD"/>
    <w:rsid w:val="009644C2"/>
    <w:rsid w:val="009648CF"/>
    <w:rsid w:val="00964CEF"/>
    <w:rsid w:val="00964EBC"/>
    <w:rsid w:val="009650F8"/>
    <w:rsid w:val="00965C33"/>
    <w:rsid w:val="00965C3B"/>
    <w:rsid w:val="00965FF2"/>
    <w:rsid w:val="00966EC4"/>
    <w:rsid w:val="009673C9"/>
    <w:rsid w:val="0096774C"/>
    <w:rsid w:val="009679C9"/>
    <w:rsid w:val="00970414"/>
    <w:rsid w:val="009719AB"/>
    <w:rsid w:val="00971DFE"/>
    <w:rsid w:val="00971DFF"/>
    <w:rsid w:val="00972BA9"/>
    <w:rsid w:val="009736B7"/>
    <w:rsid w:val="00973714"/>
    <w:rsid w:val="009738DE"/>
    <w:rsid w:val="0097393D"/>
    <w:rsid w:val="009748A3"/>
    <w:rsid w:val="00975B87"/>
    <w:rsid w:val="00975D50"/>
    <w:rsid w:val="00975F1D"/>
    <w:rsid w:val="00976369"/>
    <w:rsid w:val="00976CB2"/>
    <w:rsid w:val="00976FE5"/>
    <w:rsid w:val="00977C4F"/>
    <w:rsid w:val="00977CC9"/>
    <w:rsid w:val="00977D53"/>
    <w:rsid w:val="00977D92"/>
    <w:rsid w:val="009809C9"/>
    <w:rsid w:val="00980DE2"/>
    <w:rsid w:val="009817F3"/>
    <w:rsid w:val="00981C55"/>
    <w:rsid w:val="00982043"/>
    <w:rsid w:val="00982B37"/>
    <w:rsid w:val="009834CF"/>
    <w:rsid w:val="0098353D"/>
    <w:rsid w:val="00983ABE"/>
    <w:rsid w:val="0098405F"/>
    <w:rsid w:val="00984F75"/>
    <w:rsid w:val="00985087"/>
    <w:rsid w:val="00987925"/>
    <w:rsid w:val="00987DEF"/>
    <w:rsid w:val="00987F98"/>
    <w:rsid w:val="0099023B"/>
    <w:rsid w:val="00990654"/>
    <w:rsid w:val="009907AB"/>
    <w:rsid w:val="00990AF1"/>
    <w:rsid w:val="00990B35"/>
    <w:rsid w:val="00991513"/>
    <w:rsid w:val="00991963"/>
    <w:rsid w:val="00991EE9"/>
    <w:rsid w:val="009923F6"/>
    <w:rsid w:val="00993390"/>
    <w:rsid w:val="00993926"/>
    <w:rsid w:val="009943F2"/>
    <w:rsid w:val="00994ECC"/>
    <w:rsid w:val="00995F77"/>
    <w:rsid w:val="009960F4"/>
    <w:rsid w:val="009962FE"/>
    <w:rsid w:val="00996387"/>
    <w:rsid w:val="009964C2"/>
    <w:rsid w:val="00996EF7"/>
    <w:rsid w:val="009975D7"/>
    <w:rsid w:val="00997B3B"/>
    <w:rsid w:val="00997D28"/>
    <w:rsid w:val="009A015D"/>
    <w:rsid w:val="009A04FF"/>
    <w:rsid w:val="009A0955"/>
    <w:rsid w:val="009A14E1"/>
    <w:rsid w:val="009A1AB3"/>
    <w:rsid w:val="009A1DFC"/>
    <w:rsid w:val="009A201D"/>
    <w:rsid w:val="009A267E"/>
    <w:rsid w:val="009A3073"/>
    <w:rsid w:val="009A4026"/>
    <w:rsid w:val="009A49A2"/>
    <w:rsid w:val="009A5F28"/>
    <w:rsid w:val="009A60D0"/>
    <w:rsid w:val="009A6197"/>
    <w:rsid w:val="009A65DA"/>
    <w:rsid w:val="009A7522"/>
    <w:rsid w:val="009A7934"/>
    <w:rsid w:val="009A7A00"/>
    <w:rsid w:val="009B0552"/>
    <w:rsid w:val="009B0EC1"/>
    <w:rsid w:val="009B147D"/>
    <w:rsid w:val="009B15D6"/>
    <w:rsid w:val="009B19B7"/>
    <w:rsid w:val="009B219B"/>
    <w:rsid w:val="009B2F70"/>
    <w:rsid w:val="009B30FB"/>
    <w:rsid w:val="009B3413"/>
    <w:rsid w:val="009B3874"/>
    <w:rsid w:val="009B49CC"/>
    <w:rsid w:val="009B4E2C"/>
    <w:rsid w:val="009B519C"/>
    <w:rsid w:val="009B5870"/>
    <w:rsid w:val="009B5D52"/>
    <w:rsid w:val="009B6687"/>
    <w:rsid w:val="009B7038"/>
    <w:rsid w:val="009B772C"/>
    <w:rsid w:val="009B7ABF"/>
    <w:rsid w:val="009C03A3"/>
    <w:rsid w:val="009C0BC1"/>
    <w:rsid w:val="009C1071"/>
    <w:rsid w:val="009C1768"/>
    <w:rsid w:val="009C195C"/>
    <w:rsid w:val="009C2DAA"/>
    <w:rsid w:val="009C2E31"/>
    <w:rsid w:val="009C37B0"/>
    <w:rsid w:val="009C38CA"/>
    <w:rsid w:val="009C3944"/>
    <w:rsid w:val="009C43A9"/>
    <w:rsid w:val="009C4FDB"/>
    <w:rsid w:val="009C5230"/>
    <w:rsid w:val="009C597F"/>
    <w:rsid w:val="009C5D9C"/>
    <w:rsid w:val="009C617F"/>
    <w:rsid w:val="009C6722"/>
    <w:rsid w:val="009C69B0"/>
    <w:rsid w:val="009C75D1"/>
    <w:rsid w:val="009C7F73"/>
    <w:rsid w:val="009D024D"/>
    <w:rsid w:val="009D04F4"/>
    <w:rsid w:val="009D0538"/>
    <w:rsid w:val="009D269C"/>
    <w:rsid w:val="009D3604"/>
    <w:rsid w:val="009D3AAB"/>
    <w:rsid w:val="009D3BC7"/>
    <w:rsid w:val="009D4628"/>
    <w:rsid w:val="009D4D6B"/>
    <w:rsid w:val="009D4F53"/>
    <w:rsid w:val="009D5644"/>
    <w:rsid w:val="009D59AB"/>
    <w:rsid w:val="009D6A93"/>
    <w:rsid w:val="009D6CD7"/>
    <w:rsid w:val="009D7980"/>
    <w:rsid w:val="009D7DDB"/>
    <w:rsid w:val="009E0ED2"/>
    <w:rsid w:val="009E0F57"/>
    <w:rsid w:val="009E1311"/>
    <w:rsid w:val="009E13A1"/>
    <w:rsid w:val="009E19AA"/>
    <w:rsid w:val="009E1D8C"/>
    <w:rsid w:val="009E1DF7"/>
    <w:rsid w:val="009E3061"/>
    <w:rsid w:val="009E3331"/>
    <w:rsid w:val="009E4BF0"/>
    <w:rsid w:val="009E5010"/>
    <w:rsid w:val="009E58C6"/>
    <w:rsid w:val="009E5D10"/>
    <w:rsid w:val="009E6C66"/>
    <w:rsid w:val="009E725A"/>
    <w:rsid w:val="009E7263"/>
    <w:rsid w:val="009E780A"/>
    <w:rsid w:val="009E7A0F"/>
    <w:rsid w:val="009E7A31"/>
    <w:rsid w:val="009E7B73"/>
    <w:rsid w:val="009F3045"/>
    <w:rsid w:val="009F3083"/>
    <w:rsid w:val="009F363D"/>
    <w:rsid w:val="009F3751"/>
    <w:rsid w:val="009F3B25"/>
    <w:rsid w:val="009F3BD2"/>
    <w:rsid w:val="009F3FDD"/>
    <w:rsid w:val="009F4E46"/>
    <w:rsid w:val="009F5031"/>
    <w:rsid w:val="009F625A"/>
    <w:rsid w:val="009F627C"/>
    <w:rsid w:val="009F66EB"/>
    <w:rsid w:val="009F7747"/>
    <w:rsid w:val="009F7B57"/>
    <w:rsid w:val="009F7EF2"/>
    <w:rsid w:val="00A00434"/>
    <w:rsid w:val="00A00629"/>
    <w:rsid w:val="00A02962"/>
    <w:rsid w:val="00A0381D"/>
    <w:rsid w:val="00A04552"/>
    <w:rsid w:val="00A055D5"/>
    <w:rsid w:val="00A05970"/>
    <w:rsid w:val="00A05B7C"/>
    <w:rsid w:val="00A05DE2"/>
    <w:rsid w:val="00A066E7"/>
    <w:rsid w:val="00A06AC1"/>
    <w:rsid w:val="00A06B60"/>
    <w:rsid w:val="00A07A3A"/>
    <w:rsid w:val="00A107F8"/>
    <w:rsid w:val="00A1103E"/>
    <w:rsid w:val="00A11937"/>
    <w:rsid w:val="00A11C59"/>
    <w:rsid w:val="00A1240B"/>
    <w:rsid w:val="00A124B2"/>
    <w:rsid w:val="00A12687"/>
    <w:rsid w:val="00A12974"/>
    <w:rsid w:val="00A130AE"/>
    <w:rsid w:val="00A13940"/>
    <w:rsid w:val="00A13D0E"/>
    <w:rsid w:val="00A13EF5"/>
    <w:rsid w:val="00A140FC"/>
    <w:rsid w:val="00A145A4"/>
    <w:rsid w:val="00A1566F"/>
    <w:rsid w:val="00A15BFB"/>
    <w:rsid w:val="00A16740"/>
    <w:rsid w:val="00A167CD"/>
    <w:rsid w:val="00A16C93"/>
    <w:rsid w:val="00A174D8"/>
    <w:rsid w:val="00A20469"/>
    <w:rsid w:val="00A2141B"/>
    <w:rsid w:val="00A2157D"/>
    <w:rsid w:val="00A21E4E"/>
    <w:rsid w:val="00A2264B"/>
    <w:rsid w:val="00A22E0C"/>
    <w:rsid w:val="00A230CA"/>
    <w:rsid w:val="00A24BA9"/>
    <w:rsid w:val="00A25395"/>
    <w:rsid w:val="00A25417"/>
    <w:rsid w:val="00A2621C"/>
    <w:rsid w:val="00A26369"/>
    <w:rsid w:val="00A270A7"/>
    <w:rsid w:val="00A277C2"/>
    <w:rsid w:val="00A31D0A"/>
    <w:rsid w:val="00A3211B"/>
    <w:rsid w:val="00A32558"/>
    <w:rsid w:val="00A32B51"/>
    <w:rsid w:val="00A32BBD"/>
    <w:rsid w:val="00A337E8"/>
    <w:rsid w:val="00A34390"/>
    <w:rsid w:val="00A35386"/>
    <w:rsid w:val="00A35935"/>
    <w:rsid w:val="00A360F5"/>
    <w:rsid w:val="00A361DF"/>
    <w:rsid w:val="00A364D5"/>
    <w:rsid w:val="00A374D4"/>
    <w:rsid w:val="00A37C18"/>
    <w:rsid w:val="00A37FF0"/>
    <w:rsid w:val="00A4007F"/>
    <w:rsid w:val="00A406CD"/>
    <w:rsid w:val="00A40AC9"/>
    <w:rsid w:val="00A40B42"/>
    <w:rsid w:val="00A41DC4"/>
    <w:rsid w:val="00A41FEE"/>
    <w:rsid w:val="00A4277E"/>
    <w:rsid w:val="00A4296B"/>
    <w:rsid w:val="00A4354B"/>
    <w:rsid w:val="00A43633"/>
    <w:rsid w:val="00A436B5"/>
    <w:rsid w:val="00A43C58"/>
    <w:rsid w:val="00A43DD8"/>
    <w:rsid w:val="00A440D0"/>
    <w:rsid w:val="00A445BF"/>
    <w:rsid w:val="00A45A61"/>
    <w:rsid w:val="00A50DA2"/>
    <w:rsid w:val="00A512B6"/>
    <w:rsid w:val="00A51A20"/>
    <w:rsid w:val="00A51C34"/>
    <w:rsid w:val="00A5207F"/>
    <w:rsid w:val="00A5292B"/>
    <w:rsid w:val="00A54BF4"/>
    <w:rsid w:val="00A54EA8"/>
    <w:rsid w:val="00A55C1E"/>
    <w:rsid w:val="00A55D6A"/>
    <w:rsid w:val="00A55E7A"/>
    <w:rsid w:val="00A56645"/>
    <w:rsid w:val="00A56EAF"/>
    <w:rsid w:val="00A57991"/>
    <w:rsid w:val="00A57A3D"/>
    <w:rsid w:val="00A60196"/>
    <w:rsid w:val="00A60B70"/>
    <w:rsid w:val="00A60DE2"/>
    <w:rsid w:val="00A61030"/>
    <w:rsid w:val="00A62797"/>
    <w:rsid w:val="00A62C5F"/>
    <w:rsid w:val="00A6441F"/>
    <w:rsid w:val="00A6467E"/>
    <w:rsid w:val="00A646A8"/>
    <w:rsid w:val="00A64926"/>
    <w:rsid w:val="00A65283"/>
    <w:rsid w:val="00A652D9"/>
    <w:rsid w:val="00A65A6A"/>
    <w:rsid w:val="00A66CE3"/>
    <w:rsid w:val="00A67101"/>
    <w:rsid w:val="00A67EA9"/>
    <w:rsid w:val="00A70F35"/>
    <w:rsid w:val="00A71018"/>
    <w:rsid w:val="00A71D18"/>
    <w:rsid w:val="00A71DCE"/>
    <w:rsid w:val="00A73B30"/>
    <w:rsid w:val="00A73F09"/>
    <w:rsid w:val="00A74775"/>
    <w:rsid w:val="00A74ADD"/>
    <w:rsid w:val="00A74DBF"/>
    <w:rsid w:val="00A75040"/>
    <w:rsid w:val="00A75355"/>
    <w:rsid w:val="00A76CEF"/>
    <w:rsid w:val="00A7706A"/>
    <w:rsid w:val="00A77E4E"/>
    <w:rsid w:val="00A809F9"/>
    <w:rsid w:val="00A812BB"/>
    <w:rsid w:val="00A817B1"/>
    <w:rsid w:val="00A82292"/>
    <w:rsid w:val="00A82B1F"/>
    <w:rsid w:val="00A8379B"/>
    <w:rsid w:val="00A83D5F"/>
    <w:rsid w:val="00A8435D"/>
    <w:rsid w:val="00A853D5"/>
    <w:rsid w:val="00A858CB"/>
    <w:rsid w:val="00A86908"/>
    <w:rsid w:val="00A871CE"/>
    <w:rsid w:val="00A87CAC"/>
    <w:rsid w:val="00A87D9E"/>
    <w:rsid w:val="00A90B5B"/>
    <w:rsid w:val="00A90F96"/>
    <w:rsid w:val="00A934BD"/>
    <w:rsid w:val="00A9355F"/>
    <w:rsid w:val="00A9481A"/>
    <w:rsid w:val="00A9488A"/>
    <w:rsid w:val="00A95547"/>
    <w:rsid w:val="00A96B79"/>
    <w:rsid w:val="00A96D92"/>
    <w:rsid w:val="00A96F2F"/>
    <w:rsid w:val="00AA07C4"/>
    <w:rsid w:val="00AA08AC"/>
    <w:rsid w:val="00AA0D7E"/>
    <w:rsid w:val="00AA11DF"/>
    <w:rsid w:val="00AA1389"/>
    <w:rsid w:val="00AA14EE"/>
    <w:rsid w:val="00AA2E3B"/>
    <w:rsid w:val="00AA31F9"/>
    <w:rsid w:val="00AA351A"/>
    <w:rsid w:val="00AA37B8"/>
    <w:rsid w:val="00AA439B"/>
    <w:rsid w:val="00AA4621"/>
    <w:rsid w:val="00AA4E55"/>
    <w:rsid w:val="00AA52CD"/>
    <w:rsid w:val="00AA585A"/>
    <w:rsid w:val="00AA63D0"/>
    <w:rsid w:val="00AA71D7"/>
    <w:rsid w:val="00AA7E75"/>
    <w:rsid w:val="00AB03C1"/>
    <w:rsid w:val="00AB0AC4"/>
    <w:rsid w:val="00AB1750"/>
    <w:rsid w:val="00AB1F3D"/>
    <w:rsid w:val="00AB20F4"/>
    <w:rsid w:val="00AB39C1"/>
    <w:rsid w:val="00AB3B75"/>
    <w:rsid w:val="00AB56D3"/>
    <w:rsid w:val="00AB5948"/>
    <w:rsid w:val="00AB700F"/>
    <w:rsid w:val="00AB70C9"/>
    <w:rsid w:val="00AC0A79"/>
    <w:rsid w:val="00AC0AE6"/>
    <w:rsid w:val="00AC16F2"/>
    <w:rsid w:val="00AC17F8"/>
    <w:rsid w:val="00AC248B"/>
    <w:rsid w:val="00AC2903"/>
    <w:rsid w:val="00AC2D64"/>
    <w:rsid w:val="00AC2F04"/>
    <w:rsid w:val="00AC35D1"/>
    <w:rsid w:val="00AC4EA1"/>
    <w:rsid w:val="00AC5738"/>
    <w:rsid w:val="00AC5EAF"/>
    <w:rsid w:val="00AC61AC"/>
    <w:rsid w:val="00AC6BD3"/>
    <w:rsid w:val="00AC6C1F"/>
    <w:rsid w:val="00AC795E"/>
    <w:rsid w:val="00AC7BDC"/>
    <w:rsid w:val="00AC7E3A"/>
    <w:rsid w:val="00AD098A"/>
    <w:rsid w:val="00AD0E9F"/>
    <w:rsid w:val="00AD1121"/>
    <w:rsid w:val="00AD1247"/>
    <w:rsid w:val="00AD208E"/>
    <w:rsid w:val="00AD415F"/>
    <w:rsid w:val="00AD44AE"/>
    <w:rsid w:val="00AD4541"/>
    <w:rsid w:val="00AD4776"/>
    <w:rsid w:val="00AD4DEE"/>
    <w:rsid w:val="00AD4F3C"/>
    <w:rsid w:val="00AD565B"/>
    <w:rsid w:val="00AD66D2"/>
    <w:rsid w:val="00AD6C20"/>
    <w:rsid w:val="00AD75B3"/>
    <w:rsid w:val="00AD7CE5"/>
    <w:rsid w:val="00AE1059"/>
    <w:rsid w:val="00AE12C1"/>
    <w:rsid w:val="00AE1348"/>
    <w:rsid w:val="00AE3485"/>
    <w:rsid w:val="00AE3C43"/>
    <w:rsid w:val="00AE3CB0"/>
    <w:rsid w:val="00AE3EF6"/>
    <w:rsid w:val="00AE4074"/>
    <w:rsid w:val="00AE40E2"/>
    <w:rsid w:val="00AE4BEC"/>
    <w:rsid w:val="00AE5173"/>
    <w:rsid w:val="00AE5634"/>
    <w:rsid w:val="00AE56A2"/>
    <w:rsid w:val="00AE5A05"/>
    <w:rsid w:val="00AE5B16"/>
    <w:rsid w:val="00AE5B26"/>
    <w:rsid w:val="00AE5DB3"/>
    <w:rsid w:val="00AE6396"/>
    <w:rsid w:val="00AF0985"/>
    <w:rsid w:val="00AF19CF"/>
    <w:rsid w:val="00AF1B15"/>
    <w:rsid w:val="00AF1DBA"/>
    <w:rsid w:val="00AF24A9"/>
    <w:rsid w:val="00AF27AB"/>
    <w:rsid w:val="00AF46E9"/>
    <w:rsid w:val="00AF4892"/>
    <w:rsid w:val="00AF586C"/>
    <w:rsid w:val="00AF66F4"/>
    <w:rsid w:val="00AF79B6"/>
    <w:rsid w:val="00B00084"/>
    <w:rsid w:val="00B006B6"/>
    <w:rsid w:val="00B00E4A"/>
    <w:rsid w:val="00B01087"/>
    <w:rsid w:val="00B010BC"/>
    <w:rsid w:val="00B0145D"/>
    <w:rsid w:val="00B01563"/>
    <w:rsid w:val="00B01B93"/>
    <w:rsid w:val="00B01C84"/>
    <w:rsid w:val="00B02176"/>
    <w:rsid w:val="00B02728"/>
    <w:rsid w:val="00B054C8"/>
    <w:rsid w:val="00B06F57"/>
    <w:rsid w:val="00B07F35"/>
    <w:rsid w:val="00B07F70"/>
    <w:rsid w:val="00B10109"/>
    <w:rsid w:val="00B101A8"/>
    <w:rsid w:val="00B10525"/>
    <w:rsid w:val="00B10882"/>
    <w:rsid w:val="00B10CF8"/>
    <w:rsid w:val="00B11C6B"/>
    <w:rsid w:val="00B127BE"/>
    <w:rsid w:val="00B132F1"/>
    <w:rsid w:val="00B1418C"/>
    <w:rsid w:val="00B1475D"/>
    <w:rsid w:val="00B14C4B"/>
    <w:rsid w:val="00B15005"/>
    <w:rsid w:val="00B157B4"/>
    <w:rsid w:val="00B15BE4"/>
    <w:rsid w:val="00B15DD5"/>
    <w:rsid w:val="00B1625E"/>
    <w:rsid w:val="00B16400"/>
    <w:rsid w:val="00B1704D"/>
    <w:rsid w:val="00B17FD0"/>
    <w:rsid w:val="00B208E8"/>
    <w:rsid w:val="00B20D1F"/>
    <w:rsid w:val="00B2150D"/>
    <w:rsid w:val="00B219A6"/>
    <w:rsid w:val="00B21A31"/>
    <w:rsid w:val="00B21C5B"/>
    <w:rsid w:val="00B21E7F"/>
    <w:rsid w:val="00B234A1"/>
    <w:rsid w:val="00B2361D"/>
    <w:rsid w:val="00B2429A"/>
    <w:rsid w:val="00B25AF9"/>
    <w:rsid w:val="00B26224"/>
    <w:rsid w:val="00B263C5"/>
    <w:rsid w:val="00B2732A"/>
    <w:rsid w:val="00B27DE6"/>
    <w:rsid w:val="00B30083"/>
    <w:rsid w:val="00B302F0"/>
    <w:rsid w:val="00B31151"/>
    <w:rsid w:val="00B3279D"/>
    <w:rsid w:val="00B3382B"/>
    <w:rsid w:val="00B33AF5"/>
    <w:rsid w:val="00B33B09"/>
    <w:rsid w:val="00B3466C"/>
    <w:rsid w:val="00B34BF6"/>
    <w:rsid w:val="00B34F06"/>
    <w:rsid w:val="00B354DA"/>
    <w:rsid w:val="00B3582C"/>
    <w:rsid w:val="00B35C72"/>
    <w:rsid w:val="00B35E0C"/>
    <w:rsid w:val="00B36917"/>
    <w:rsid w:val="00B36F05"/>
    <w:rsid w:val="00B378F3"/>
    <w:rsid w:val="00B40246"/>
    <w:rsid w:val="00B40699"/>
    <w:rsid w:val="00B40B72"/>
    <w:rsid w:val="00B40EDB"/>
    <w:rsid w:val="00B417E9"/>
    <w:rsid w:val="00B418E8"/>
    <w:rsid w:val="00B41C91"/>
    <w:rsid w:val="00B42ADC"/>
    <w:rsid w:val="00B42EBC"/>
    <w:rsid w:val="00B4319C"/>
    <w:rsid w:val="00B43310"/>
    <w:rsid w:val="00B44913"/>
    <w:rsid w:val="00B4516F"/>
    <w:rsid w:val="00B45B37"/>
    <w:rsid w:val="00B46993"/>
    <w:rsid w:val="00B46CA8"/>
    <w:rsid w:val="00B50BF8"/>
    <w:rsid w:val="00B50D6A"/>
    <w:rsid w:val="00B51460"/>
    <w:rsid w:val="00B519B7"/>
    <w:rsid w:val="00B519E1"/>
    <w:rsid w:val="00B52450"/>
    <w:rsid w:val="00B52812"/>
    <w:rsid w:val="00B528F8"/>
    <w:rsid w:val="00B52B1F"/>
    <w:rsid w:val="00B52E6D"/>
    <w:rsid w:val="00B53034"/>
    <w:rsid w:val="00B533F3"/>
    <w:rsid w:val="00B53B75"/>
    <w:rsid w:val="00B54B08"/>
    <w:rsid w:val="00B54DE4"/>
    <w:rsid w:val="00B5613D"/>
    <w:rsid w:val="00B56C8B"/>
    <w:rsid w:val="00B60670"/>
    <w:rsid w:val="00B61767"/>
    <w:rsid w:val="00B61967"/>
    <w:rsid w:val="00B619D6"/>
    <w:rsid w:val="00B6231A"/>
    <w:rsid w:val="00B624BA"/>
    <w:rsid w:val="00B62615"/>
    <w:rsid w:val="00B62788"/>
    <w:rsid w:val="00B63CFA"/>
    <w:rsid w:val="00B643A1"/>
    <w:rsid w:val="00B64605"/>
    <w:rsid w:val="00B64EA4"/>
    <w:rsid w:val="00B6522A"/>
    <w:rsid w:val="00B6574F"/>
    <w:rsid w:val="00B65F39"/>
    <w:rsid w:val="00B6633D"/>
    <w:rsid w:val="00B6658B"/>
    <w:rsid w:val="00B66BE0"/>
    <w:rsid w:val="00B66D48"/>
    <w:rsid w:val="00B6714A"/>
    <w:rsid w:val="00B67796"/>
    <w:rsid w:val="00B679BF"/>
    <w:rsid w:val="00B67D99"/>
    <w:rsid w:val="00B701A5"/>
    <w:rsid w:val="00B70B5E"/>
    <w:rsid w:val="00B713CA"/>
    <w:rsid w:val="00B71972"/>
    <w:rsid w:val="00B71EEF"/>
    <w:rsid w:val="00B72061"/>
    <w:rsid w:val="00B7292B"/>
    <w:rsid w:val="00B72C8A"/>
    <w:rsid w:val="00B7340E"/>
    <w:rsid w:val="00B7383A"/>
    <w:rsid w:val="00B7466B"/>
    <w:rsid w:val="00B74820"/>
    <w:rsid w:val="00B74A54"/>
    <w:rsid w:val="00B75646"/>
    <w:rsid w:val="00B75CCD"/>
    <w:rsid w:val="00B7602B"/>
    <w:rsid w:val="00B76A35"/>
    <w:rsid w:val="00B76DA6"/>
    <w:rsid w:val="00B76FB4"/>
    <w:rsid w:val="00B77AD4"/>
    <w:rsid w:val="00B77F89"/>
    <w:rsid w:val="00B8041F"/>
    <w:rsid w:val="00B807FD"/>
    <w:rsid w:val="00B80A5C"/>
    <w:rsid w:val="00B81F09"/>
    <w:rsid w:val="00B82832"/>
    <w:rsid w:val="00B858F0"/>
    <w:rsid w:val="00B86000"/>
    <w:rsid w:val="00B877FB"/>
    <w:rsid w:val="00B9073A"/>
    <w:rsid w:val="00B910FF"/>
    <w:rsid w:val="00B91B13"/>
    <w:rsid w:val="00B92587"/>
    <w:rsid w:val="00B929DC"/>
    <w:rsid w:val="00B92B2C"/>
    <w:rsid w:val="00B92D51"/>
    <w:rsid w:val="00B933E3"/>
    <w:rsid w:val="00B9545C"/>
    <w:rsid w:val="00B956EA"/>
    <w:rsid w:val="00B95960"/>
    <w:rsid w:val="00B95A64"/>
    <w:rsid w:val="00B96680"/>
    <w:rsid w:val="00B96A8C"/>
    <w:rsid w:val="00B96CB0"/>
    <w:rsid w:val="00B96E5F"/>
    <w:rsid w:val="00B978B2"/>
    <w:rsid w:val="00B97ADF"/>
    <w:rsid w:val="00BA02F4"/>
    <w:rsid w:val="00BA046F"/>
    <w:rsid w:val="00BA0547"/>
    <w:rsid w:val="00BA0B50"/>
    <w:rsid w:val="00BA10C5"/>
    <w:rsid w:val="00BA1439"/>
    <w:rsid w:val="00BA19B7"/>
    <w:rsid w:val="00BA458A"/>
    <w:rsid w:val="00BA4638"/>
    <w:rsid w:val="00BA4D61"/>
    <w:rsid w:val="00BA5074"/>
    <w:rsid w:val="00BA6F63"/>
    <w:rsid w:val="00BB0076"/>
    <w:rsid w:val="00BB0177"/>
    <w:rsid w:val="00BB06DE"/>
    <w:rsid w:val="00BB0763"/>
    <w:rsid w:val="00BB0AFD"/>
    <w:rsid w:val="00BB1DBC"/>
    <w:rsid w:val="00BB1FB6"/>
    <w:rsid w:val="00BB3885"/>
    <w:rsid w:val="00BB4825"/>
    <w:rsid w:val="00BB5411"/>
    <w:rsid w:val="00BB5787"/>
    <w:rsid w:val="00BB63F2"/>
    <w:rsid w:val="00BB7412"/>
    <w:rsid w:val="00BB7B2C"/>
    <w:rsid w:val="00BB7CAF"/>
    <w:rsid w:val="00BC0322"/>
    <w:rsid w:val="00BC0696"/>
    <w:rsid w:val="00BC0805"/>
    <w:rsid w:val="00BC0D47"/>
    <w:rsid w:val="00BC1ECA"/>
    <w:rsid w:val="00BC26AC"/>
    <w:rsid w:val="00BC2A51"/>
    <w:rsid w:val="00BC2E78"/>
    <w:rsid w:val="00BC38C2"/>
    <w:rsid w:val="00BC3EEE"/>
    <w:rsid w:val="00BC40EA"/>
    <w:rsid w:val="00BC4976"/>
    <w:rsid w:val="00BC4F79"/>
    <w:rsid w:val="00BC588A"/>
    <w:rsid w:val="00BC5B6E"/>
    <w:rsid w:val="00BC5D71"/>
    <w:rsid w:val="00BC5F90"/>
    <w:rsid w:val="00BC6A0A"/>
    <w:rsid w:val="00BC730A"/>
    <w:rsid w:val="00BC73DF"/>
    <w:rsid w:val="00BD0709"/>
    <w:rsid w:val="00BD08F5"/>
    <w:rsid w:val="00BD0D4C"/>
    <w:rsid w:val="00BD127F"/>
    <w:rsid w:val="00BD1FF4"/>
    <w:rsid w:val="00BD21E2"/>
    <w:rsid w:val="00BD25A2"/>
    <w:rsid w:val="00BD26BD"/>
    <w:rsid w:val="00BD388E"/>
    <w:rsid w:val="00BD3AD4"/>
    <w:rsid w:val="00BD422B"/>
    <w:rsid w:val="00BD4740"/>
    <w:rsid w:val="00BD5385"/>
    <w:rsid w:val="00BD6542"/>
    <w:rsid w:val="00BD6763"/>
    <w:rsid w:val="00BD6784"/>
    <w:rsid w:val="00BD6E33"/>
    <w:rsid w:val="00BD6E6E"/>
    <w:rsid w:val="00BE00BD"/>
    <w:rsid w:val="00BE0C14"/>
    <w:rsid w:val="00BE1458"/>
    <w:rsid w:val="00BE1600"/>
    <w:rsid w:val="00BE1C6C"/>
    <w:rsid w:val="00BE268F"/>
    <w:rsid w:val="00BE2E57"/>
    <w:rsid w:val="00BE34D0"/>
    <w:rsid w:val="00BE3C79"/>
    <w:rsid w:val="00BE3C89"/>
    <w:rsid w:val="00BE4DFB"/>
    <w:rsid w:val="00BE526D"/>
    <w:rsid w:val="00BE528A"/>
    <w:rsid w:val="00BE5366"/>
    <w:rsid w:val="00BE547C"/>
    <w:rsid w:val="00BE5571"/>
    <w:rsid w:val="00BE593F"/>
    <w:rsid w:val="00BE6445"/>
    <w:rsid w:val="00BE685D"/>
    <w:rsid w:val="00BF0065"/>
    <w:rsid w:val="00BF1A9A"/>
    <w:rsid w:val="00BF1DD4"/>
    <w:rsid w:val="00BF2405"/>
    <w:rsid w:val="00BF66EE"/>
    <w:rsid w:val="00BF6C64"/>
    <w:rsid w:val="00BF7268"/>
    <w:rsid w:val="00BF7501"/>
    <w:rsid w:val="00BF7980"/>
    <w:rsid w:val="00BF7B3E"/>
    <w:rsid w:val="00C003D7"/>
    <w:rsid w:val="00C00EEB"/>
    <w:rsid w:val="00C017E6"/>
    <w:rsid w:val="00C0302C"/>
    <w:rsid w:val="00C03C0E"/>
    <w:rsid w:val="00C03D00"/>
    <w:rsid w:val="00C0501E"/>
    <w:rsid w:val="00C05559"/>
    <w:rsid w:val="00C065C7"/>
    <w:rsid w:val="00C0669B"/>
    <w:rsid w:val="00C072CD"/>
    <w:rsid w:val="00C10C5E"/>
    <w:rsid w:val="00C10EAA"/>
    <w:rsid w:val="00C11202"/>
    <w:rsid w:val="00C114ED"/>
    <w:rsid w:val="00C11558"/>
    <w:rsid w:val="00C11E01"/>
    <w:rsid w:val="00C1244A"/>
    <w:rsid w:val="00C130FF"/>
    <w:rsid w:val="00C135A0"/>
    <w:rsid w:val="00C137D8"/>
    <w:rsid w:val="00C15428"/>
    <w:rsid w:val="00C156B0"/>
    <w:rsid w:val="00C1624E"/>
    <w:rsid w:val="00C17CCC"/>
    <w:rsid w:val="00C213A3"/>
    <w:rsid w:val="00C2224B"/>
    <w:rsid w:val="00C2302F"/>
    <w:rsid w:val="00C236BA"/>
    <w:rsid w:val="00C23F90"/>
    <w:rsid w:val="00C248A1"/>
    <w:rsid w:val="00C25CF7"/>
    <w:rsid w:val="00C25EDA"/>
    <w:rsid w:val="00C26F7F"/>
    <w:rsid w:val="00C27409"/>
    <w:rsid w:val="00C3163A"/>
    <w:rsid w:val="00C321E1"/>
    <w:rsid w:val="00C331CC"/>
    <w:rsid w:val="00C351AA"/>
    <w:rsid w:val="00C3521E"/>
    <w:rsid w:val="00C35D1C"/>
    <w:rsid w:val="00C35DE8"/>
    <w:rsid w:val="00C36CF7"/>
    <w:rsid w:val="00C37080"/>
    <w:rsid w:val="00C408E0"/>
    <w:rsid w:val="00C421DF"/>
    <w:rsid w:val="00C423CC"/>
    <w:rsid w:val="00C42C37"/>
    <w:rsid w:val="00C43ACF"/>
    <w:rsid w:val="00C43B9B"/>
    <w:rsid w:val="00C43EF9"/>
    <w:rsid w:val="00C4689D"/>
    <w:rsid w:val="00C46E0A"/>
    <w:rsid w:val="00C4759D"/>
    <w:rsid w:val="00C50340"/>
    <w:rsid w:val="00C50D28"/>
    <w:rsid w:val="00C510B3"/>
    <w:rsid w:val="00C51276"/>
    <w:rsid w:val="00C5215C"/>
    <w:rsid w:val="00C525A6"/>
    <w:rsid w:val="00C5294C"/>
    <w:rsid w:val="00C529DB"/>
    <w:rsid w:val="00C53062"/>
    <w:rsid w:val="00C530A3"/>
    <w:rsid w:val="00C5321B"/>
    <w:rsid w:val="00C53515"/>
    <w:rsid w:val="00C53CF3"/>
    <w:rsid w:val="00C53CFD"/>
    <w:rsid w:val="00C54ADE"/>
    <w:rsid w:val="00C54F8E"/>
    <w:rsid w:val="00C5589D"/>
    <w:rsid w:val="00C558AA"/>
    <w:rsid w:val="00C55D60"/>
    <w:rsid w:val="00C56275"/>
    <w:rsid w:val="00C567C7"/>
    <w:rsid w:val="00C5684E"/>
    <w:rsid w:val="00C56A0E"/>
    <w:rsid w:val="00C576E3"/>
    <w:rsid w:val="00C57CD3"/>
    <w:rsid w:val="00C61776"/>
    <w:rsid w:val="00C61E4F"/>
    <w:rsid w:val="00C623C6"/>
    <w:rsid w:val="00C626B0"/>
    <w:rsid w:val="00C62AF8"/>
    <w:rsid w:val="00C62DE0"/>
    <w:rsid w:val="00C6303D"/>
    <w:rsid w:val="00C6323A"/>
    <w:rsid w:val="00C63F0E"/>
    <w:rsid w:val="00C643F2"/>
    <w:rsid w:val="00C644AC"/>
    <w:rsid w:val="00C6455A"/>
    <w:rsid w:val="00C64DD4"/>
    <w:rsid w:val="00C65819"/>
    <w:rsid w:val="00C6650A"/>
    <w:rsid w:val="00C678B0"/>
    <w:rsid w:val="00C67F83"/>
    <w:rsid w:val="00C706E6"/>
    <w:rsid w:val="00C71EFD"/>
    <w:rsid w:val="00C72012"/>
    <w:rsid w:val="00C721A4"/>
    <w:rsid w:val="00C731F0"/>
    <w:rsid w:val="00C73919"/>
    <w:rsid w:val="00C74BE8"/>
    <w:rsid w:val="00C75E91"/>
    <w:rsid w:val="00C75F38"/>
    <w:rsid w:val="00C76C15"/>
    <w:rsid w:val="00C76F4A"/>
    <w:rsid w:val="00C77088"/>
    <w:rsid w:val="00C7737D"/>
    <w:rsid w:val="00C77D9B"/>
    <w:rsid w:val="00C77DCE"/>
    <w:rsid w:val="00C811F2"/>
    <w:rsid w:val="00C819B1"/>
    <w:rsid w:val="00C82643"/>
    <w:rsid w:val="00C828CD"/>
    <w:rsid w:val="00C83161"/>
    <w:rsid w:val="00C834B0"/>
    <w:rsid w:val="00C8481C"/>
    <w:rsid w:val="00C866FA"/>
    <w:rsid w:val="00C87698"/>
    <w:rsid w:val="00C87728"/>
    <w:rsid w:val="00C87A87"/>
    <w:rsid w:val="00C9066F"/>
    <w:rsid w:val="00C928AA"/>
    <w:rsid w:val="00C92B20"/>
    <w:rsid w:val="00C9322F"/>
    <w:rsid w:val="00C9325E"/>
    <w:rsid w:val="00C93848"/>
    <w:rsid w:val="00C93C19"/>
    <w:rsid w:val="00C94068"/>
    <w:rsid w:val="00C940B3"/>
    <w:rsid w:val="00C941DE"/>
    <w:rsid w:val="00C94A74"/>
    <w:rsid w:val="00C94FF5"/>
    <w:rsid w:val="00C9546E"/>
    <w:rsid w:val="00C95A1C"/>
    <w:rsid w:val="00C95B80"/>
    <w:rsid w:val="00C96AA1"/>
    <w:rsid w:val="00CA0226"/>
    <w:rsid w:val="00CA0839"/>
    <w:rsid w:val="00CA0A2D"/>
    <w:rsid w:val="00CA2868"/>
    <w:rsid w:val="00CA36E0"/>
    <w:rsid w:val="00CA3752"/>
    <w:rsid w:val="00CA39CF"/>
    <w:rsid w:val="00CA41D2"/>
    <w:rsid w:val="00CA44CB"/>
    <w:rsid w:val="00CA4C5F"/>
    <w:rsid w:val="00CA58B0"/>
    <w:rsid w:val="00CA62C3"/>
    <w:rsid w:val="00CA6309"/>
    <w:rsid w:val="00CA754D"/>
    <w:rsid w:val="00CA7627"/>
    <w:rsid w:val="00CB036A"/>
    <w:rsid w:val="00CB06E5"/>
    <w:rsid w:val="00CB0948"/>
    <w:rsid w:val="00CB0F86"/>
    <w:rsid w:val="00CB1330"/>
    <w:rsid w:val="00CB2137"/>
    <w:rsid w:val="00CB44C7"/>
    <w:rsid w:val="00CB44D4"/>
    <w:rsid w:val="00CB49D4"/>
    <w:rsid w:val="00CB51FF"/>
    <w:rsid w:val="00CB53C5"/>
    <w:rsid w:val="00CB60CE"/>
    <w:rsid w:val="00CB617B"/>
    <w:rsid w:val="00CB6195"/>
    <w:rsid w:val="00CB6409"/>
    <w:rsid w:val="00CB6D86"/>
    <w:rsid w:val="00CB731B"/>
    <w:rsid w:val="00CB7A27"/>
    <w:rsid w:val="00CB7BBA"/>
    <w:rsid w:val="00CB7C7A"/>
    <w:rsid w:val="00CC2326"/>
    <w:rsid w:val="00CC32BB"/>
    <w:rsid w:val="00CC32FA"/>
    <w:rsid w:val="00CC3585"/>
    <w:rsid w:val="00CC358C"/>
    <w:rsid w:val="00CC3D84"/>
    <w:rsid w:val="00CC3ECA"/>
    <w:rsid w:val="00CC40B1"/>
    <w:rsid w:val="00CC4E3A"/>
    <w:rsid w:val="00CC5C0E"/>
    <w:rsid w:val="00CC5FCE"/>
    <w:rsid w:val="00CC7C15"/>
    <w:rsid w:val="00CD0832"/>
    <w:rsid w:val="00CD0A54"/>
    <w:rsid w:val="00CD0A85"/>
    <w:rsid w:val="00CD1031"/>
    <w:rsid w:val="00CD111F"/>
    <w:rsid w:val="00CD1BD0"/>
    <w:rsid w:val="00CD3A66"/>
    <w:rsid w:val="00CD410D"/>
    <w:rsid w:val="00CD4354"/>
    <w:rsid w:val="00CD645E"/>
    <w:rsid w:val="00CD65F4"/>
    <w:rsid w:val="00CD70AC"/>
    <w:rsid w:val="00CE00FA"/>
    <w:rsid w:val="00CE043E"/>
    <w:rsid w:val="00CE0806"/>
    <w:rsid w:val="00CE0A96"/>
    <w:rsid w:val="00CE0B9F"/>
    <w:rsid w:val="00CE1629"/>
    <w:rsid w:val="00CE1889"/>
    <w:rsid w:val="00CE239F"/>
    <w:rsid w:val="00CE2C50"/>
    <w:rsid w:val="00CE3725"/>
    <w:rsid w:val="00CE3B33"/>
    <w:rsid w:val="00CE4319"/>
    <w:rsid w:val="00CE4342"/>
    <w:rsid w:val="00CE4A5A"/>
    <w:rsid w:val="00CE5788"/>
    <w:rsid w:val="00CE5E85"/>
    <w:rsid w:val="00CE5F92"/>
    <w:rsid w:val="00CE718F"/>
    <w:rsid w:val="00CE7753"/>
    <w:rsid w:val="00CE78FE"/>
    <w:rsid w:val="00CF0074"/>
    <w:rsid w:val="00CF18C3"/>
    <w:rsid w:val="00CF1AF4"/>
    <w:rsid w:val="00CF3491"/>
    <w:rsid w:val="00CF5531"/>
    <w:rsid w:val="00CF64B6"/>
    <w:rsid w:val="00D00D53"/>
    <w:rsid w:val="00D0124B"/>
    <w:rsid w:val="00D012F6"/>
    <w:rsid w:val="00D037BE"/>
    <w:rsid w:val="00D03A95"/>
    <w:rsid w:val="00D03B4D"/>
    <w:rsid w:val="00D0439A"/>
    <w:rsid w:val="00D04776"/>
    <w:rsid w:val="00D0508A"/>
    <w:rsid w:val="00D069DD"/>
    <w:rsid w:val="00D07331"/>
    <w:rsid w:val="00D10457"/>
    <w:rsid w:val="00D10EF8"/>
    <w:rsid w:val="00D113FD"/>
    <w:rsid w:val="00D11459"/>
    <w:rsid w:val="00D1184A"/>
    <w:rsid w:val="00D118AC"/>
    <w:rsid w:val="00D11C86"/>
    <w:rsid w:val="00D11D4D"/>
    <w:rsid w:val="00D11DF8"/>
    <w:rsid w:val="00D13DB7"/>
    <w:rsid w:val="00D147DF"/>
    <w:rsid w:val="00D14CB7"/>
    <w:rsid w:val="00D156FC"/>
    <w:rsid w:val="00D15BB8"/>
    <w:rsid w:val="00D163FD"/>
    <w:rsid w:val="00D16A20"/>
    <w:rsid w:val="00D16FAC"/>
    <w:rsid w:val="00D171AD"/>
    <w:rsid w:val="00D17E36"/>
    <w:rsid w:val="00D20CA3"/>
    <w:rsid w:val="00D2118F"/>
    <w:rsid w:val="00D216C4"/>
    <w:rsid w:val="00D22408"/>
    <w:rsid w:val="00D23EA1"/>
    <w:rsid w:val="00D246AE"/>
    <w:rsid w:val="00D24DE9"/>
    <w:rsid w:val="00D25421"/>
    <w:rsid w:val="00D25AE6"/>
    <w:rsid w:val="00D26247"/>
    <w:rsid w:val="00D26981"/>
    <w:rsid w:val="00D2714C"/>
    <w:rsid w:val="00D27CC7"/>
    <w:rsid w:val="00D27E03"/>
    <w:rsid w:val="00D30BD4"/>
    <w:rsid w:val="00D31A9C"/>
    <w:rsid w:val="00D31DEC"/>
    <w:rsid w:val="00D324F0"/>
    <w:rsid w:val="00D32B92"/>
    <w:rsid w:val="00D332FA"/>
    <w:rsid w:val="00D33BF7"/>
    <w:rsid w:val="00D343B7"/>
    <w:rsid w:val="00D3487D"/>
    <w:rsid w:val="00D351BF"/>
    <w:rsid w:val="00D35583"/>
    <w:rsid w:val="00D3608F"/>
    <w:rsid w:val="00D40266"/>
    <w:rsid w:val="00D402C0"/>
    <w:rsid w:val="00D402E7"/>
    <w:rsid w:val="00D40858"/>
    <w:rsid w:val="00D40F0B"/>
    <w:rsid w:val="00D41306"/>
    <w:rsid w:val="00D41EB7"/>
    <w:rsid w:val="00D422BC"/>
    <w:rsid w:val="00D4287F"/>
    <w:rsid w:val="00D43851"/>
    <w:rsid w:val="00D43C2B"/>
    <w:rsid w:val="00D440FC"/>
    <w:rsid w:val="00D44A04"/>
    <w:rsid w:val="00D44BAE"/>
    <w:rsid w:val="00D45288"/>
    <w:rsid w:val="00D45899"/>
    <w:rsid w:val="00D45EB7"/>
    <w:rsid w:val="00D47932"/>
    <w:rsid w:val="00D50001"/>
    <w:rsid w:val="00D5137B"/>
    <w:rsid w:val="00D515AA"/>
    <w:rsid w:val="00D51684"/>
    <w:rsid w:val="00D51D85"/>
    <w:rsid w:val="00D51E6B"/>
    <w:rsid w:val="00D51F5A"/>
    <w:rsid w:val="00D528A2"/>
    <w:rsid w:val="00D52D73"/>
    <w:rsid w:val="00D541ED"/>
    <w:rsid w:val="00D54595"/>
    <w:rsid w:val="00D550A1"/>
    <w:rsid w:val="00D551A1"/>
    <w:rsid w:val="00D55A21"/>
    <w:rsid w:val="00D566BF"/>
    <w:rsid w:val="00D57003"/>
    <w:rsid w:val="00D5714F"/>
    <w:rsid w:val="00D606D1"/>
    <w:rsid w:val="00D60CE4"/>
    <w:rsid w:val="00D61372"/>
    <w:rsid w:val="00D628B1"/>
    <w:rsid w:val="00D62B2F"/>
    <w:rsid w:val="00D6351B"/>
    <w:rsid w:val="00D63576"/>
    <w:rsid w:val="00D63670"/>
    <w:rsid w:val="00D63954"/>
    <w:rsid w:val="00D63E66"/>
    <w:rsid w:val="00D64FD0"/>
    <w:rsid w:val="00D655C9"/>
    <w:rsid w:val="00D65945"/>
    <w:rsid w:val="00D65A61"/>
    <w:rsid w:val="00D665A5"/>
    <w:rsid w:val="00D66B5C"/>
    <w:rsid w:val="00D66C8C"/>
    <w:rsid w:val="00D67727"/>
    <w:rsid w:val="00D71E0A"/>
    <w:rsid w:val="00D724ED"/>
    <w:rsid w:val="00D73721"/>
    <w:rsid w:val="00D73EAA"/>
    <w:rsid w:val="00D752D8"/>
    <w:rsid w:val="00D75575"/>
    <w:rsid w:val="00D761A5"/>
    <w:rsid w:val="00D76613"/>
    <w:rsid w:val="00D76AC9"/>
    <w:rsid w:val="00D76E1C"/>
    <w:rsid w:val="00D772A8"/>
    <w:rsid w:val="00D77580"/>
    <w:rsid w:val="00D77DF8"/>
    <w:rsid w:val="00D803C8"/>
    <w:rsid w:val="00D80646"/>
    <w:rsid w:val="00D808FE"/>
    <w:rsid w:val="00D80DB8"/>
    <w:rsid w:val="00D81684"/>
    <w:rsid w:val="00D818A4"/>
    <w:rsid w:val="00D81C8E"/>
    <w:rsid w:val="00D8228D"/>
    <w:rsid w:val="00D84377"/>
    <w:rsid w:val="00D84EC0"/>
    <w:rsid w:val="00D8571A"/>
    <w:rsid w:val="00D86B8B"/>
    <w:rsid w:val="00D86B99"/>
    <w:rsid w:val="00D905B9"/>
    <w:rsid w:val="00D90884"/>
    <w:rsid w:val="00D90A51"/>
    <w:rsid w:val="00D9142E"/>
    <w:rsid w:val="00D9311F"/>
    <w:rsid w:val="00D93581"/>
    <w:rsid w:val="00D9374E"/>
    <w:rsid w:val="00D94358"/>
    <w:rsid w:val="00D959E8"/>
    <w:rsid w:val="00D95BFA"/>
    <w:rsid w:val="00D95D60"/>
    <w:rsid w:val="00D96462"/>
    <w:rsid w:val="00D96ED5"/>
    <w:rsid w:val="00DA0F97"/>
    <w:rsid w:val="00DA1309"/>
    <w:rsid w:val="00DA393A"/>
    <w:rsid w:val="00DA4614"/>
    <w:rsid w:val="00DA4D1F"/>
    <w:rsid w:val="00DA5D91"/>
    <w:rsid w:val="00DA5F27"/>
    <w:rsid w:val="00DA5F57"/>
    <w:rsid w:val="00DA7711"/>
    <w:rsid w:val="00DA7F9D"/>
    <w:rsid w:val="00DB0593"/>
    <w:rsid w:val="00DB0710"/>
    <w:rsid w:val="00DB09A5"/>
    <w:rsid w:val="00DB0D91"/>
    <w:rsid w:val="00DB1352"/>
    <w:rsid w:val="00DB1889"/>
    <w:rsid w:val="00DB1D27"/>
    <w:rsid w:val="00DB1FEB"/>
    <w:rsid w:val="00DB3BBD"/>
    <w:rsid w:val="00DB5A77"/>
    <w:rsid w:val="00DB6996"/>
    <w:rsid w:val="00DB707C"/>
    <w:rsid w:val="00DB7B6E"/>
    <w:rsid w:val="00DB7C04"/>
    <w:rsid w:val="00DC027A"/>
    <w:rsid w:val="00DC1529"/>
    <w:rsid w:val="00DC2BE0"/>
    <w:rsid w:val="00DC581C"/>
    <w:rsid w:val="00DC6932"/>
    <w:rsid w:val="00DC6C2B"/>
    <w:rsid w:val="00DC7FB5"/>
    <w:rsid w:val="00DC7FF4"/>
    <w:rsid w:val="00DD0015"/>
    <w:rsid w:val="00DD0161"/>
    <w:rsid w:val="00DD0350"/>
    <w:rsid w:val="00DD06F4"/>
    <w:rsid w:val="00DD19AE"/>
    <w:rsid w:val="00DD1A9B"/>
    <w:rsid w:val="00DD1D6E"/>
    <w:rsid w:val="00DD3451"/>
    <w:rsid w:val="00DD519D"/>
    <w:rsid w:val="00DD5A7B"/>
    <w:rsid w:val="00DD689B"/>
    <w:rsid w:val="00DD6F8C"/>
    <w:rsid w:val="00DD73C3"/>
    <w:rsid w:val="00DD7724"/>
    <w:rsid w:val="00DD7BF3"/>
    <w:rsid w:val="00DD7C39"/>
    <w:rsid w:val="00DD7EFF"/>
    <w:rsid w:val="00DD7FFE"/>
    <w:rsid w:val="00DE11ED"/>
    <w:rsid w:val="00DE2C7D"/>
    <w:rsid w:val="00DE3BBE"/>
    <w:rsid w:val="00DE4A7B"/>
    <w:rsid w:val="00DE617C"/>
    <w:rsid w:val="00DE617E"/>
    <w:rsid w:val="00DE63FC"/>
    <w:rsid w:val="00DE655C"/>
    <w:rsid w:val="00DE6A5E"/>
    <w:rsid w:val="00DE777A"/>
    <w:rsid w:val="00DE78C3"/>
    <w:rsid w:val="00DF0ACD"/>
    <w:rsid w:val="00DF0EE1"/>
    <w:rsid w:val="00DF1716"/>
    <w:rsid w:val="00DF19D1"/>
    <w:rsid w:val="00DF2C95"/>
    <w:rsid w:val="00DF300E"/>
    <w:rsid w:val="00DF357D"/>
    <w:rsid w:val="00DF3C35"/>
    <w:rsid w:val="00DF3FB3"/>
    <w:rsid w:val="00DF4321"/>
    <w:rsid w:val="00DF438C"/>
    <w:rsid w:val="00DF68AE"/>
    <w:rsid w:val="00DF69FD"/>
    <w:rsid w:val="00DF75B5"/>
    <w:rsid w:val="00DF7CED"/>
    <w:rsid w:val="00E00A6E"/>
    <w:rsid w:val="00E00B49"/>
    <w:rsid w:val="00E01264"/>
    <w:rsid w:val="00E0203C"/>
    <w:rsid w:val="00E032F3"/>
    <w:rsid w:val="00E03372"/>
    <w:rsid w:val="00E04326"/>
    <w:rsid w:val="00E04B07"/>
    <w:rsid w:val="00E059AC"/>
    <w:rsid w:val="00E0787A"/>
    <w:rsid w:val="00E07F80"/>
    <w:rsid w:val="00E103A2"/>
    <w:rsid w:val="00E10972"/>
    <w:rsid w:val="00E110B3"/>
    <w:rsid w:val="00E11307"/>
    <w:rsid w:val="00E115BB"/>
    <w:rsid w:val="00E11874"/>
    <w:rsid w:val="00E12324"/>
    <w:rsid w:val="00E13C2C"/>
    <w:rsid w:val="00E13C7A"/>
    <w:rsid w:val="00E14058"/>
    <w:rsid w:val="00E14D0D"/>
    <w:rsid w:val="00E14DFF"/>
    <w:rsid w:val="00E15D9F"/>
    <w:rsid w:val="00E1655B"/>
    <w:rsid w:val="00E16892"/>
    <w:rsid w:val="00E16B41"/>
    <w:rsid w:val="00E173EE"/>
    <w:rsid w:val="00E204EE"/>
    <w:rsid w:val="00E21233"/>
    <w:rsid w:val="00E21612"/>
    <w:rsid w:val="00E21CA6"/>
    <w:rsid w:val="00E243B5"/>
    <w:rsid w:val="00E24527"/>
    <w:rsid w:val="00E24B60"/>
    <w:rsid w:val="00E24F4B"/>
    <w:rsid w:val="00E25438"/>
    <w:rsid w:val="00E257C1"/>
    <w:rsid w:val="00E259C2"/>
    <w:rsid w:val="00E25D4B"/>
    <w:rsid w:val="00E27088"/>
    <w:rsid w:val="00E27278"/>
    <w:rsid w:val="00E274B6"/>
    <w:rsid w:val="00E279CD"/>
    <w:rsid w:val="00E30128"/>
    <w:rsid w:val="00E306F6"/>
    <w:rsid w:val="00E31B3C"/>
    <w:rsid w:val="00E35511"/>
    <w:rsid w:val="00E3679B"/>
    <w:rsid w:val="00E373F4"/>
    <w:rsid w:val="00E37575"/>
    <w:rsid w:val="00E378A9"/>
    <w:rsid w:val="00E37A21"/>
    <w:rsid w:val="00E37DDE"/>
    <w:rsid w:val="00E40D03"/>
    <w:rsid w:val="00E4222E"/>
    <w:rsid w:val="00E4288F"/>
    <w:rsid w:val="00E440AE"/>
    <w:rsid w:val="00E4512E"/>
    <w:rsid w:val="00E452E8"/>
    <w:rsid w:val="00E454DC"/>
    <w:rsid w:val="00E45FE9"/>
    <w:rsid w:val="00E470A9"/>
    <w:rsid w:val="00E50590"/>
    <w:rsid w:val="00E5065E"/>
    <w:rsid w:val="00E50963"/>
    <w:rsid w:val="00E516D8"/>
    <w:rsid w:val="00E526BA"/>
    <w:rsid w:val="00E53141"/>
    <w:rsid w:val="00E534EA"/>
    <w:rsid w:val="00E53B96"/>
    <w:rsid w:val="00E53C4D"/>
    <w:rsid w:val="00E55222"/>
    <w:rsid w:val="00E554C8"/>
    <w:rsid w:val="00E55B68"/>
    <w:rsid w:val="00E55CCC"/>
    <w:rsid w:val="00E5602F"/>
    <w:rsid w:val="00E565BF"/>
    <w:rsid w:val="00E5667E"/>
    <w:rsid w:val="00E57027"/>
    <w:rsid w:val="00E578F9"/>
    <w:rsid w:val="00E60B09"/>
    <w:rsid w:val="00E60BA0"/>
    <w:rsid w:val="00E60D41"/>
    <w:rsid w:val="00E610E4"/>
    <w:rsid w:val="00E61FBF"/>
    <w:rsid w:val="00E62790"/>
    <w:rsid w:val="00E62B7E"/>
    <w:rsid w:val="00E62E4E"/>
    <w:rsid w:val="00E634D2"/>
    <w:rsid w:val="00E634ED"/>
    <w:rsid w:val="00E635F5"/>
    <w:rsid w:val="00E64D84"/>
    <w:rsid w:val="00E6640C"/>
    <w:rsid w:val="00E66749"/>
    <w:rsid w:val="00E67B53"/>
    <w:rsid w:val="00E70A5B"/>
    <w:rsid w:val="00E70A90"/>
    <w:rsid w:val="00E7166C"/>
    <w:rsid w:val="00E71C68"/>
    <w:rsid w:val="00E724ED"/>
    <w:rsid w:val="00E7269E"/>
    <w:rsid w:val="00E727B1"/>
    <w:rsid w:val="00E728BA"/>
    <w:rsid w:val="00E730C4"/>
    <w:rsid w:val="00E73CD0"/>
    <w:rsid w:val="00E73DCD"/>
    <w:rsid w:val="00E74179"/>
    <w:rsid w:val="00E75D11"/>
    <w:rsid w:val="00E76526"/>
    <w:rsid w:val="00E767C1"/>
    <w:rsid w:val="00E76943"/>
    <w:rsid w:val="00E76A9E"/>
    <w:rsid w:val="00E77C7C"/>
    <w:rsid w:val="00E80B0C"/>
    <w:rsid w:val="00E815FB"/>
    <w:rsid w:val="00E82B21"/>
    <w:rsid w:val="00E82D67"/>
    <w:rsid w:val="00E8339F"/>
    <w:rsid w:val="00E83443"/>
    <w:rsid w:val="00E84119"/>
    <w:rsid w:val="00E84369"/>
    <w:rsid w:val="00E84444"/>
    <w:rsid w:val="00E84C64"/>
    <w:rsid w:val="00E8573C"/>
    <w:rsid w:val="00E858FB"/>
    <w:rsid w:val="00E859D2"/>
    <w:rsid w:val="00E91584"/>
    <w:rsid w:val="00E91D35"/>
    <w:rsid w:val="00E91FD6"/>
    <w:rsid w:val="00E92917"/>
    <w:rsid w:val="00E92D3C"/>
    <w:rsid w:val="00E931DB"/>
    <w:rsid w:val="00E93B1B"/>
    <w:rsid w:val="00E94E7C"/>
    <w:rsid w:val="00E96863"/>
    <w:rsid w:val="00E9708C"/>
    <w:rsid w:val="00EA0448"/>
    <w:rsid w:val="00EA0605"/>
    <w:rsid w:val="00EA064F"/>
    <w:rsid w:val="00EA0C62"/>
    <w:rsid w:val="00EA0EC9"/>
    <w:rsid w:val="00EA167F"/>
    <w:rsid w:val="00EA1742"/>
    <w:rsid w:val="00EA1C13"/>
    <w:rsid w:val="00EA2348"/>
    <w:rsid w:val="00EA355F"/>
    <w:rsid w:val="00EA3D56"/>
    <w:rsid w:val="00EA459D"/>
    <w:rsid w:val="00EA4A97"/>
    <w:rsid w:val="00EA4BDC"/>
    <w:rsid w:val="00EA52EF"/>
    <w:rsid w:val="00EA548E"/>
    <w:rsid w:val="00EA55D6"/>
    <w:rsid w:val="00EA746A"/>
    <w:rsid w:val="00EA7891"/>
    <w:rsid w:val="00EA78B8"/>
    <w:rsid w:val="00EA7BF9"/>
    <w:rsid w:val="00EA7C55"/>
    <w:rsid w:val="00EB00F1"/>
    <w:rsid w:val="00EB06D8"/>
    <w:rsid w:val="00EB0C44"/>
    <w:rsid w:val="00EB101F"/>
    <w:rsid w:val="00EB122F"/>
    <w:rsid w:val="00EB2E47"/>
    <w:rsid w:val="00EB3A31"/>
    <w:rsid w:val="00EB53F9"/>
    <w:rsid w:val="00EB55A6"/>
    <w:rsid w:val="00EB74E6"/>
    <w:rsid w:val="00EB7FA8"/>
    <w:rsid w:val="00EC0387"/>
    <w:rsid w:val="00EC0ED7"/>
    <w:rsid w:val="00EC12D3"/>
    <w:rsid w:val="00EC1DF4"/>
    <w:rsid w:val="00EC29D1"/>
    <w:rsid w:val="00EC30F1"/>
    <w:rsid w:val="00EC3716"/>
    <w:rsid w:val="00EC3B7F"/>
    <w:rsid w:val="00EC470A"/>
    <w:rsid w:val="00EC4DF1"/>
    <w:rsid w:val="00EC50A9"/>
    <w:rsid w:val="00EC59F0"/>
    <w:rsid w:val="00EC5D51"/>
    <w:rsid w:val="00EC75BA"/>
    <w:rsid w:val="00ED0034"/>
    <w:rsid w:val="00ED0A0E"/>
    <w:rsid w:val="00ED1026"/>
    <w:rsid w:val="00ED18CB"/>
    <w:rsid w:val="00ED1C44"/>
    <w:rsid w:val="00ED2C26"/>
    <w:rsid w:val="00ED2E87"/>
    <w:rsid w:val="00ED38AE"/>
    <w:rsid w:val="00ED3E78"/>
    <w:rsid w:val="00ED44A7"/>
    <w:rsid w:val="00ED56F0"/>
    <w:rsid w:val="00ED5945"/>
    <w:rsid w:val="00ED653E"/>
    <w:rsid w:val="00ED6567"/>
    <w:rsid w:val="00ED7942"/>
    <w:rsid w:val="00EE0820"/>
    <w:rsid w:val="00EE0A3C"/>
    <w:rsid w:val="00EE0CAF"/>
    <w:rsid w:val="00EE140D"/>
    <w:rsid w:val="00EE2121"/>
    <w:rsid w:val="00EE2448"/>
    <w:rsid w:val="00EE271D"/>
    <w:rsid w:val="00EE277D"/>
    <w:rsid w:val="00EE2C29"/>
    <w:rsid w:val="00EE36B7"/>
    <w:rsid w:val="00EE5B01"/>
    <w:rsid w:val="00EE61B9"/>
    <w:rsid w:val="00EE62A5"/>
    <w:rsid w:val="00EE68D8"/>
    <w:rsid w:val="00EE6B15"/>
    <w:rsid w:val="00EE7453"/>
    <w:rsid w:val="00EE7630"/>
    <w:rsid w:val="00EE781F"/>
    <w:rsid w:val="00EF1048"/>
    <w:rsid w:val="00EF2354"/>
    <w:rsid w:val="00EF340D"/>
    <w:rsid w:val="00EF37FC"/>
    <w:rsid w:val="00EF3C99"/>
    <w:rsid w:val="00EF412A"/>
    <w:rsid w:val="00EF4486"/>
    <w:rsid w:val="00EF47CD"/>
    <w:rsid w:val="00EF4C42"/>
    <w:rsid w:val="00EF5E06"/>
    <w:rsid w:val="00EF5F81"/>
    <w:rsid w:val="00EF6E73"/>
    <w:rsid w:val="00EF75D2"/>
    <w:rsid w:val="00EF7ECE"/>
    <w:rsid w:val="00F008B1"/>
    <w:rsid w:val="00F016FD"/>
    <w:rsid w:val="00F01B79"/>
    <w:rsid w:val="00F01B9C"/>
    <w:rsid w:val="00F01D79"/>
    <w:rsid w:val="00F01FBA"/>
    <w:rsid w:val="00F0222F"/>
    <w:rsid w:val="00F02AC4"/>
    <w:rsid w:val="00F02D8C"/>
    <w:rsid w:val="00F02E27"/>
    <w:rsid w:val="00F032A1"/>
    <w:rsid w:val="00F039E1"/>
    <w:rsid w:val="00F03DCF"/>
    <w:rsid w:val="00F0400B"/>
    <w:rsid w:val="00F04F2A"/>
    <w:rsid w:val="00F04F82"/>
    <w:rsid w:val="00F0514D"/>
    <w:rsid w:val="00F0603A"/>
    <w:rsid w:val="00F06EF9"/>
    <w:rsid w:val="00F0755E"/>
    <w:rsid w:val="00F11242"/>
    <w:rsid w:val="00F11341"/>
    <w:rsid w:val="00F1156A"/>
    <w:rsid w:val="00F115A5"/>
    <w:rsid w:val="00F123B7"/>
    <w:rsid w:val="00F144DD"/>
    <w:rsid w:val="00F14BB9"/>
    <w:rsid w:val="00F15EC4"/>
    <w:rsid w:val="00F16AB2"/>
    <w:rsid w:val="00F16D3C"/>
    <w:rsid w:val="00F1707D"/>
    <w:rsid w:val="00F17460"/>
    <w:rsid w:val="00F178EF"/>
    <w:rsid w:val="00F20D52"/>
    <w:rsid w:val="00F20F74"/>
    <w:rsid w:val="00F224EE"/>
    <w:rsid w:val="00F22774"/>
    <w:rsid w:val="00F22E66"/>
    <w:rsid w:val="00F231C6"/>
    <w:rsid w:val="00F233A4"/>
    <w:rsid w:val="00F24069"/>
    <w:rsid w:val="00F2466B"/>
    <w:rsid w:val="00F30B04"/>
    <w:rsid w:val="00F3228B"/>
    <w:rsid w:val="00F32747"/>
    <w:rsid w:val="00F33C74"/>
    <w:rsid w:val="00F33D2F"/>
    <w:rsid w:val="00F34486"/>
    <w:rsid w:val="00F349D1"/>
    <w:rsid w:val="00F34F4E"/>
    <w:rsid w:val="00F352DF"/>
    <w:rsid w:val="00F35892"/>
    <w:rsid w:val="00F3624D"/>
    <w:rsid w:val="00F369B4"/>
    <w:rsid w:val="00F36E44"/>
    <w:rsid w:val="00F36FFA"/>
    <w:rsid w:val="00F370E7"/>
    <w:rsid w:val="00F3749E"/>
    <w:rsid w:val="00F37A83"/>
    <w:rsid w:val="00F37FA1"/>
    <w:rsid w:val="00F40A5F"/>
    <w:rsid w:val="00F4153D"/>
    <w:rsid w:val="00F415EE"/>
    <w:rsid w:val="00F41967"/>
    <w:rsid w:val="00F41987"/>
    <w:rsid w:val="00F41F27"/>
    <w:rsid w:val="00F429F6"/>
    <w:rsid w:val="00F431E5"/>
    <w:rsid w:val="00F45E2F"/>
    <w:rsid w:val="00F45FDB"/>
    <w:rsid w:val="00F468B1"/>
    <w:rsid w:val="00F46B29"/>
    <w:rsid w:val="00F46DE6"/>
    <w:rsid w:val="00F47319"/>
    <w:rsid w:val="00F47373"/>
    <w:rsid w:val="00F476A2"/>
    <w:rsid w:val="00F516A2"/>
    <w:rsid w:val="00F51944"/>
    <w:rsid w:val="00F5247A"/>
    <w:rsid w:val="00F534A5"/>
    <w:rsid w:val="00F55232"/>
    <w:rsid w:val="00F56E22"/>
    <w:rsid w:val="00F56EDD"/>
    <w:rsid w:val="00F57274"/>
    <w:rsid w:val="00F574B0"/>
    <w:rsid w:val="00F578B4"/>
    <w:rsid w:val="00F60060"/>
    <w:rsid w:val="00F60B57"/>
    <w:rsid w:val="00F60F23"/>
    <w:rsid w:val="00F615A9"/>
    <w:rsid w:val="00F62F4B"/>
    <w:rsid w:val="00F63032"/>
    <w:rsid w:val="00F63CA0"/>
    <w:rsid w:val="00F64BE2"/>
    <w:rsid w:val="00F64C48"/>
    <w:rsid w:val="00F654DB"/>
    <w:rsid w:val="00F668D0"/>
    <w:rsid w:val="00F67355"/>
    <w:rsid w:val="00F674D3"/>
    <w:rsid w:val="00F67BE5"/>
    <w:rsid w:val="00F70CA8"/>
    <w:rsid w:val="00F71571"/>
    <w:rsid w:val="00F7179E"/>
    <w:rsid w:val="00F720ED"/>
    <w:rsid w:val="00F7479C"/>
    <w:rsid w:val="00F74BAE"/>
    <w:rsid w:val="00F74ECC"/>
    <w:rsid w:val="00F759E3"/>
    <w:rsid w:val="00F75A4A"/>
    <w:rsid w:val="00F76074"/>
    <w:rsid w:val="00F76CAC"/>
    <w:rsid w:val="00F77332"/>
    <w:rsid w:val="00F80BF3"/>
    <w:rsid w:val="00F81785"/>
    <w:rsid w:val="00F8182D"/>
    <w:rsid w:val="00F81D39"/>
    <w:rsid w:val="00F81FE4"/>
    <w:rsid w:val="00F826DC"/>
    <w:rsid w:val="00F82B25"/>
    <w:rsid w:val="00F83532"/>
    <w:rsid w:val="00F84133"/>
    <w:rsid w:val="00F846AD"/>
    <w:rsid w:val="00F846E6"/>
    <w:rsid w:val="00F85DB6"/>
    <w:rsid w:val="00F86190"/>
    <w:rsid w:val="00F861C6"/>
    <w:rsid w:val="00F86427"/>
    <w:rsid w:val="00F86C9D"/>
    <w:rsid w:val="00F86CFE"/>
    <w:rsid w:val="00F86DD0"/>
    <w:rsid w:val="00F87556"/>
    <w:rsid w:val="00F8780E"/>
    <w:rsid w:val="00F90EA8"/>
    <w:rsid w:val="00F9150B"/>
    <w:rsid w:val="00F923AB"/>
    <w:rsid w:val="00F9338C"/>
    <w:rsid w:val="00F9390C"/>
    <w:rsid w:val="00F940DF"/>
    <w:rsid w:val="00F95157"/>
    <w:rsid w:val="00F953B2"/>
    <w:rsid w:val="00F955CA"/>
    <w:rsid w:val="00F9621E"/>
    <w:rsid w:val="00F97020"/>
    <w:rsid w:val="00F970A5"/>
    <w:rsid w:val="00F97ED6"/>
    <w:rsid w:val="00FA1071"/>
    <w:rsid w:val="00FA2605"/>
    <w:rsid w:val="00FA2634"/>
    <w:rsid w:val="00FA26ED"/>
    <w:rsid w:val="00FA30BC"/>
    <w:rsid w:val="00FA316C"/>
    <w:rsid w:val="00FA36DD"/>
    <w:rsid w:val="00FA3849"/>
    <w:rsid w:val="00FA3B31"/>
    <w:rsid w:val="00FA3FA5"/>
    <w:rsid w:val="00FA52EC"/>
    <w:rsid w:val="00FA5DEC"/>
    <w:rsid w:val="00FA696E"/>
    <w:rsid w:val="00FA6F9F"/>
    <w:rsid w:val="00FA75F1"/>
    <w:rsid w:val="00FA7912"/>
    <w:rsid w:val="00FA7E60"/>
    <w:rsid w:val="00FA7F98"/>
    <w:rsid w:val="00FB0BC7"/>
    <w:rsid w:val="00FB0DAE"/>
    <w:rsid w:val="00FB1206"/>
    <w:rsid w:val="00FB198E"/>
    <w:rsid w:val="00FB1990"/>
    <w:rsid w:val="00FB1BCF"/>
    <w:rsid w:val="00FB2BCC"/>
    <w:rsid w:val="00FB2FBB"/>
    <w:rsid w:val="00FB3151"/>
    <w:rsid w:val="00FB3153"/>
    <w:rsid w:val="00FB3361"/>
    <w:rsid w:val="00FB3523"/>
    <w:rsid w:val="00FB35ED"/>
    <w:rsid w:val="00FB372F"/>
    <w:rsid w:val="00FB3BC8"/>
    <w:rsid w:val="00FB42CE"/>
    <w:rsid w:val="00FB4CD8"/>
    <w:rsid w:val="00FB4ECA"/>
    <w:rsid w:val="00FB5B24"/>
    <w:rsid w:val="00FB5B4A"/>
    <w:rsid w:val="00FC08C1"/>
    <w:rsid w:val="00FC093B"/>
    <w:rsid w:val="00FC0C49"/>
    <w:rsid w:val="00FC1272"/>
    <w:rsid w:val="00FC13E5"/>
    <w:rsid w:val="00FC2CC9"/>
    <w:rsid w:val="00FC3C5D"/>
    <w:rsid w:val="00FC445D"/>
    <w:rsid w:val="00FC4580"/>
    <w:rsid w:val="00FC582C"/>
    <w:rsid w:val="00FC58E3"/>
    <w:rsid w:val="00FC5DE2"/>
    <w:rsid w:val="00FC6417"/>
    <w:rsid w:val="00FC6BD2"/>
    <w:rsid w:val="00FC6E06"/>
    <w:rsid w:val="00FD04AC"/>
    <w:rsid w:val="00FD05A1"/>
    <w:rsid w:val="00FD0C65"/>
    <w:rsid w:val="00FD2E58"/>
    <w:rsid w:val="00FD32C4"/>
    <w:rsid w:val="00FD399C"/>
    <w:rsid w:val="00FD3BE2"/>
    <w:rsid w:val="00FD3D4C"/>
    <w:rsid w:val="00FD4CF2"/>
    <w:rsid w:val="00FD5212"/>
    <w:rsid w:val="00FD5947"/>
    <w:rsid w:val="00FD5E52"/>
    <w:rsid w:val="00FD6890"/>
    <w:rsid w:val="00FD6D53"/>
    <w:rsid w:val="00FD6F95"/>
    <w:rsid w:val="00FE0352"/>
    <w:rsid w:val="00FE05BB"/>
    <w:rsid w:val="00FE08E1"/>
    <w:rsid w:val="00FE0A6E"/>
    <w:rsid w:val="00FE0ABA"/>
    <w:rsid w:val="00FE0D58"/>
    <w:rsid w:val="00FE1C9D"/>
    <w:rsid w:val="00FE274C"/>
    <w:rsid w:val="00FE2C35"/>
    <w:rsid w:val="00FE2CDF"/>
    <w:rsid w:val="00FE3771"/>
    <w:rsid w:val="00FE41BA"/>
    <w:rsid w:val="00FE440E"/>
    <w:rsid w:val="00FE4D9C"/>
    <w:rsid w:val="00FE5064"/>
    <w:rsid w:val="00FE5939"/>
    <w:rsid w:val="00FE6B48"/>
    <w:rsid w:val="00FE6CA5"/>
    <w:rsid w:val="00FE7DAF"/>
    <w:rsid w:val="00FF09E2"/>
    <w:rsid w:val="00FF0CCA"/>
    <w:rsid w:val="00FF100A"/>
    <w:rsid w:val="00FF1816"/>
    <w:rsid w:val="00FF1FAE"/>
    <w:rsid w:val="00FF28EA"/>
    <w:rsid w:val="00FF31A3"/>
    <w:rsid w:val="00FF32A2"/>
    <w:rsid w:val="00FF380B"/>
    <w:rsid w:val="00FF533C"/>
    <w:rsid w:val="00FF674B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1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A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817E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463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A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25A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17E2"/>
    <w:rPr>
      <w:rFonts w:eastAsia="Times New Roman"/>
      <w:sz w:val="32"/>
      <w:szCs w:val="32"/>
      <w:lang w:eastAsia="ar-SA"/>
    </w:rPr>
  </w:style>
  <w:style w:type="paragraph" w:styleId="a3">
    <w:name w:val="No Spacing"/>
    <w:link w:val="a4"/>
    <w:uiPriority w:val="1"/>
    <w:qFormat/>
    <w:rsid w:val="004C71D9"/>
    <w:rPr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9033B5"/>
    <w:rPr>
      <w:sz w:val="24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D3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74D3"/>
    <w:rPr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57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57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5575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"/>
    <w:rsid w:val="00960E82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36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6E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E428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4288F"/>
    <w:pPr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link w:val="ac"/>
    <w:uiPriority w:val="34"/>
    <w:locked/>
    <w:rsid w:val="00202DFC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F429F6"/>
    <w:rPr>
      <w:color w:val="0000FF"/>
      <w:u w:val="single"/>
    </w:rPr>
  </w:style>
  <w:style w:type="paragraph" w:customStyle="1" w:styleId="ConsPlusNormal">
    <w:name w:val="ConsPlusNormal"/>
    <w:rsid w:val="00F42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10"/>
    <w:qFormat/>
    <w:rsid w:val="00F429F6"/>
    <w:pPr>
      <w:spacing w:after="0" w:line="240" w:lineRule="auto"/>
      <w:jc w:val="center"/>
    </w:pPr>
    <w:rPr>
      <w:sz w:val="28"/>
      <w:szCs w:val="28"/>
    </w:rPr>
  </w:style>
  <w:style w:type="character" w:customStyle="1" w:styleId="af0">
    <w:name w:val="Название Знак"/>
    <w:link w:val="af"/>
    <w:uiPriority w:val="10"/>
    <w:rsid w:val="00F429F6"/>
    <w:rPr>
      <w:rFonts w:eastAsia="Calibri"/>
      <w:sz w:val="28"/>
      <w:szCs w:val="28"/>
    </w:rPr>
  </w:style>
  <w:style w:type="paragraph" w:customStyle="1" w:styleId="ConsPlusCell">
    <w:name w:val="ConsPlusCell"/>
    <w:uiPriority w:val="99"/>
    <w:rsid w:val="00FD3D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unhideWhenUsed/>
    <w:rsid w:val="00202DFC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2DFC"/>
    <w:rPr>
      <w:rFonts w:eastAsia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56778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A13B7"/>
    <w:pPr>
      <w:spacing w:after="0" w:line="240" w:lineRule="auto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13B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264B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264B"/>
    <w:rPr>
      <w:rFonts w:ascii="Calibri" w:eastAsia="Calibri" w:hAnsi="Calibri" w:cs="Times New Roman"/>
      <w:b/>
      <w:bC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F340D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C4B2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B3472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B25A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6005EE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005EE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005EE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005EE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005EE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005EE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af9">
    <w:name w:val="Первое"/>
    <w:basedOn w:val="a3"/>
    <w:qFormat/>
    <w:rsid w:val="006005EE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6005EE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6005EE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3E364D"/>
    <w:rPr>
      <w:sz w:val="16"/>
      <w:szCs w:val="16"/>
    </w:rPr>
  </w:style>
  <w:style w:type="paragraph" w:customStyle="1" w:styleId="13">
    <w:name w:val="Абзац списка1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22">
    <w:name w:val="Абзац списка2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4B0"/>
    <w:rPr>
      <w:sz w:val="24"/>
      <w:szCs w:val="22"/>
      <w:lang w:eastAsia="en-US"/>
    </w:rPr>
  </w:style>
  <w:style w:type="character" w:styleId="afd">
    <w:name w:val="Strong"/>
    <w:basedOn w:val="a0"/>
    <w:uiPriority w:val="22"/>
    <w:qFormat/>
    <w:rsid w:val="00A76CE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25463"/>
    <w:rPr>
      <w:rFonts w:ascii="Cambria" w:eastAsia="Times New Roman" w:hAnsi="Cambria"/>
      <w:color w:val="4F81BD"/>
      <w:lang w:eastAsia="en-US"/>
    </w:rPr>
  </w:style>
  <w:style w:type="paragraph" w:customStyle="1" w:styleId="afe">
    <w:name w:val="Знак Знак Знак Знак Знак Знак Знак"/>
    <w:basedOn w:val="a"/>
    <w:rsid w:val="00371A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1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A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817E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463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A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25A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17E2"/>
    <w:rPr>
      <w:rFonts w:eastAsia="Times New Roman"/>
      <w:sz w:val="32"/>
      <w:szCs w:val="32"/>
      <w:lang w:eastAsia="ar-SA"/>
    </w:rPr>
  </w:style>
  <w:style w:type="paragraph" w:styleId="a3">
    <w:name w:val="No Spacing"/>
    <w:link w:val="a4"/>
    <w:uiPriority w:val="1"/>
    <w:qFormat/>
    <w:rsid w:val="004C71D9"/>
    <w:rPr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9033B5"/>
    <w:rPr>
      <w:sz w:val="24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D3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74D3"/>
    <w:rPr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57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57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5575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"/>
    <w:rsid w:val="00960E82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36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6E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E428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4288F"/>
    <w:pPr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link w:val="ac"/>
    <w:uiPriority w:val="34"/>
    <w:locked/>
    <w:rsid w:val="00202DFC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F429F6"/>
    <w:rPr>
      <w:color w:val="0000FF"/>
      <w:u w:val="single"/>
    </w:rPr>
  </w:style>
  <w:style w:type="paragraph" w:customStyle="1" w:styleId="ConsPlusNormal">
    <w:name w:val="ConsPlusNormal"/>
    <w:rsid w:val="00F42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10"/>
    <w:qFormat/>
    <w:rsid w:val="00F429F6"/>
    <w:pPr>
      <w:spacing w:after="0" w:line="240" w:lineRule="auto"/>
      <w:jc w:val="center"/>
    </w:pPr>
    <w:rPr>
      <w:sz w:val="28"/>
      <w:szCs w:val="28"/>
    </w:rPr>
  </w:style>
  <w:style w:type="character" w:customStyle="1" w:styleId="af0">
    <w:name w:val="Название Знак"/>
    <w:link w:val="af"/>
    <w:uiPriority w:val="10"/>
    <w:rsid w:val="00F429F6"/>
    <w:rPr>
      <w:rFonts w:eastAsia="Calibri"/>
      <w:sz w:val="28"/>
      <w:szCs w:val="28"/>
    </w:rPr>
  </w:style>
  <w:style w:type="paragraph" w:customStyle="1" w:styleId="ConsPlusCell">
    <w:name w:val="ConsPlusCell"/>
    <w:uiPriority w:val="99"/>
    <w:rsid w:val="00FD3D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unhideWhenUsed/>
    <w:rsid w:val="00202DFC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2DFC"/>
    <w:rPr>
      <w:rFonts w:eastAsia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56778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A13B7"/>
    <w:pPr>
      <w:spacing w:after="0" w:line="240" w:lineRule="auto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13B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264B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264B"/>
    <w:rPr>
      <w:rFonts w:ascii="Calibri" w:eastAsia="Calibri" w:hAnsi="Calibri" w:cs="Times New Roman"/>
      <w:b/>
      <w:bC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F340D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C4B2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B3472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B25A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6005EE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005EE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005EE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005EE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005EE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005EE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af9">
    <w:name w:val="Первое"/>
    <w:basedOn w:val="a3"/>
    <w:qFormat/>
    <w:rsid w:val="006005EE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6005EE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6005EE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3E364D"/>
    <w:rPr>
      <w:sz w:val="16"/>
      <w:szCs w:val="16"/>
    </w:rPr>
  </w:style>
  <w:style w:type="paragraph" w:customStyle="1" w:styleId="13">
    <w:name w:val="Абзац списка1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22">
    <w:name w:val="Абзац списка2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4B0"/>
    <w:rPr>
      <w:sz w:val="24"/>
      <w:szCs w:val="22"/>
      <w:lang w:eastAsia="en-US"/>
    </w:rPr>
  </w:style>
  <w:style w:type="character" w:styleId="afd">
    <w:name w:val="Strong"/>
    <w:basedOn w:val="a0"/>
    <w:uiPriority w:val="22"/>
    <w:qFormat/>
    <w:rsid w:val="00A76CE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25463"/>
    <w:rPr>
      <w:rFonts w:ascii="Cambria" w:eastAsia="Times New Roman" w:hAnsi="Cambria"/>
      <w:color w:val="4F81BD"/>
      <w:lang w:eastAsia="en-US"/>
    </w:rPr>
  </w:style>
  <w:style w:type="paragraph" w:customStyle="1" w:styleId="afe">
    <w:name w:val="Знак Знак Знак Знак Знак Знак Знак"/>
    <w:basedOn w:val="a"/>
    <w:rsid w:val="00371A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683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3CC13-2914-4E72-8041-7688D7884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E8FE5-AA36-4C1F-93AE-2E0394D44A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343D24-DB28-41A2-8A9A-EDBD0864AD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3F4F90-F5BA-45A2-B4C4-F5C15CA5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34</Pages>
  <Words>10586</Words>
  <Characters>60342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ОТЧЕТ О РЕАЛИЗАЦИИ МУНИЦИПАЛЬНЫХ ПРОГРАММ ЗА 2014 ГОД</vt:lpstr>
      <vt:lpstr/>
      <vt:lpstr/>
      <vt:lpstr>СВОДНАЯ ОЦЕНКА ЭФФЕКТИВНОСТИ РЕАЛИЗАЦИИ МУНИЦИПАЛЬНЫХ ПРОГРАММ ГОРОДА БОРОДИНО З</vt:lpstr>
      <vt:lpstr>МУНИЦИПАЛЬНЫЕ ПРОГРАММЫ, РЕАЛИЗУЕМЫЕ В 2017 ГОДУ</vt:lpstr>
      <vt:lpstr>    1. Муниципальная программа «Развитие образования города Бородино».</vt:lpstr>
      <vt:lpstr>    </vt:lpstr>
      <vt:lpstr>        Задачи программы:</vt:lpstr>
      <vt:lpstr>    создание в системе дошкольного, общего и дополнительного образования равных возм</vt:lpstr>
      <vt:lpstr>    создание условий для эффективного управления отраслью;</vt:lpstr>
      <vt:lpstr>    Обеспечение прав и законных интересов несовершеннолетних, проживающих на террито</vt:lpstr>
      <vt:lpstr>    Финансирование программы</vt:lpstr>
      <vt:lpstr>    Объем исполнения Программы составил – 278 852 023,39 руб.(99,09%), </vt:lpstr>
      <vt:lpstr>    в том числе, за счет средств:</vt:lpstr>
      <vt:lpstr>    Объем неисполнения Программы составил – 2 573 126,86 руб. (0,91%).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  <vt:lpstr>    </vt:lpstr>
      <vt:lpstr>    2. Муниципальная программа «Развитие физической культуры и спорта города Бородин</vt:lpstr>
      <vt:lpstr>    </vt:lpstr>
      <vt:lpstr>    обеспечение развития массовой физической культуры и спорта на территории города </vt:lpstr>
      <vt:lpstr>    обеспечение предоставления дополнительного образования детям в муниципальных обр</vt:lpstr>
      <vt:lpstr>    Создание условий для эффективного, ответственного и прозрачного управления финан</vt:lpstr>
      <vt:lpstr>    Финансирование программы</vt:lpstr>
      <vt:lpstr>    Объем исполнения Программы составил – 25 947 927,22 руб.(99,92%), </vt:lpstr>
      <vt:lpstr>    в том числе, за счет средств:</vt:lpstr>
      <vt:lpstr>    Объем неисполнения Программы составил – 20 926,01 руб. (0,08%).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  <vt:lpstr>    </vt:lpstr>
      <vt:lpstr>    3. Муниципальная программа «Молодежь Бородино в ХХI веке».</vt:lpstr>
      <vt:lpstr>    </vt:lpstr>
      <vt:lpstr>    Создание условий успешной социализации и эффективной самореализации молодежи Бор</vt:lpstr>
      <vt:lpstr>    Создание условий для дальнейшего развития и совершенствования системы патриотиче</vt:lpstr>
      <vt:lpstr>    Объем исполнения Программы составил – 13 385 594,57 руб.(99,92%), </vt:lpstr>
      <vt:lpstr>    в том числе, за счет средств:</vt:lpstr>
      <vt:lpstr>    Объем неисполнения Программы составил – 10 285,53 руб. (0,08%).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  <vt:lpstr>    </vt:lpstr>
      <vt:lpstr>    4. Муниципальная программа «Защита от чрезвычайных ситуаций природного и техноге</vt:lpstr>
      <vt:lpstr>    </vt:lpstr>
      <vt:lpstr>    снижение рисков и смягчение последствий чрезвычайных ситуаций природного и техно</vt:lpstr>
      <vt:lpstr>    Проведение мероприятий в предупреждении чрезвычайных ситуаций;</vt:lpstr>
      <vt:lpstr>    обеспечение безопасности населения города Бородино с использованием информационн</vt:lpstr>
      <vt:lpstr>    информирование населения города на предупреждение террористической и экстремистс</vt:lpstr>
      <vt:lpstr>    Финансирование программы</vt:lpstr>
      <vt:lpstr>    Объем исполнения Программы составил – 3 152 113,28 руб.(99,41 %), </vt:lpstr>
      <vt:lpstr>    в том числе, за счет средств:</vt:lpstr>
      <vt:lpstr>    - краевой бюджет – 771 300,00 руб.;</vt:lpstr>
      <vt:lpstr>    Объем неисполнения Программы составил – 18 744,92 руб. (0,59 %).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  <vt:lpstr>    Оценка деятельности ответственных исполнителей в части, касающейся реализации му</vt:lpstr>
      <vt:lpstr>    </vt:lpstr>
      <vt:lpstr>    5. Муниципальная программа «Система социальной защиты населения г. Бородино.</vt:lpstr>
      <vt:lpstr>    </vt:lpstr>
      <vt:lpstr>    предоставление мер социальной поддержки отдельным категориям граждан, в том числ</vt:lpstr>
      <vt:lpstr>    создание благоприятных условий для функционирования института семьи, рождения де</vt:lpstr>
      <vt:lpstr>    обеспечение потребностей граждан пожилого возраста, инвалидов, включая детей – и</vt:lpstr>
      <vt:lpstr>    создание условий эффективного развития сферы социальной поддержки и социального </vt:lpstr>
      <vt:lpstr>    формирование доступной среды инвалидов к информационным технологиям, объектам со</vt:lpstr>
      <vt:lpstr>    Финансирование программы</vt:lpstr>
      <vt:lpstr>    Объем перевыполнения Программы составил – 12095,40 руб. (0,03%). Перевыполнение 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  <vt:lpstr>    </vt:lpstr>
      <vt:lpstr>    6. Муниципальная программа «Развитие транспортной системы города Бородино».</vt:lpstr>
      <vt:lpstr>    </vt:lpstr>
      <vt:lpstr>        Задачи программы:</vt:lpstr>
      <vt:lpstr>    обеспечение сохранности, модернизация и развитие сети автомобильных дорог города</vt:lpstr>
      <vt:lpstr>    обеспечение потребности населения в перевозках;</vt:lpstr>
      <vt:lpstr>    обеспечение дорожной безопасности;</vt:lpstr>
      <vt:lpstr>    повышение уровня транспортно-эксплуатационного состояния автомобильных дорог мес</vt:lpstr>
      <vt:lpstr>    Финансирование программы</vt:lpstr>
      <vt:lpstr>    Объем исполнения Программы составил – 15 683 063,25 руб.(100 %), </vt:lpstr>
      <vt:lpstr>    в том числе, за счет средств: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  <vt:lpstr>    </vt:lpstr>
      <vt:lpstr>    7. Муниципальная программа «Управление муниципальными финансами».</vt:lpstr>
      <vt:lpstr>    </vt:lpstr>
      <vt:lpstr>        Задачи программы:</vt:lpstr>
      <vt:lpstr>    эффективное управления муниципальным долгом города Бородино;</vt:lpstr>
      <vt:lpstr>    обеспечение необходимых условий для эффективной реализации программы;</vt:lpstr>
      <vt:lpstr>    выполнение обязательств государства в рамках полномочий органов местного самоупр</vt:lpstr>
      <vt:lpstr>    создание условий для эффективного, ответственного и прозрачного управления финан</vt:lpstr>
      <vt:lpstr>    своевременное осуществление муниципального финансового контроля за соблюдением </vt:lpstr>
      <vt:lpstr>    Финансирование программы</vt:lpstr>
      <vt:lpstr>    Объем исполнения Программы составил – 5 489 353,90 руб.(96,0 %), </vt:lpstr>
      <vt:lpstr>    в том числе, за счет средств:</vt:lpstr>
      <vt:lpstr>    Объем неисполнения Программы составил – 228 875,24 руб. (4,0 %).</vt:lpstr>
      <vt:lpstr>    </vt:lpstr>
      <vt:lpstr>    ОСНОВНЫЕ РЕЗУЛЬТАТЫ ВЫПОЛНЕНИЯ ПРОГРАММЫ</vt:lpstr>
      <vt:lpstr>    В соответствии с методикой оценки эффективность реализации программы  оценена ка</vt:lpstr>
    </vt:vector>
  </TitlesOfParts>
  <Company>Департамент социально-экономического развития</Company>
  <LinksUpToDate>false</LinksUpToDate>
  <CharactersWithSpaces>70787</CharactersWithSpaces>
  <SharedDoc>false</SharedDoc>
  <HLinks>
    <vt:vector size="222" baseType="variant"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_Toc348701408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_Toc348701407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_Toc348701406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_Toc348701405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_Toc348701404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_Toc348701403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_Toc348701402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_Toc348701401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_Toc348701400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_Toc348701399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_Toc348701398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_Toc348701397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_Toc348701396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_Toc348701395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_Toc348701394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_Toc348701393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_Toc348701392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_Toc348701391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_Toc348701390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_Toc348701389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_Toc348701388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_Toc348701387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_Toc348701386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_Toc348701385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_Toc348701384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_Toc348701383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_Toc348701382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_Toc348701381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_Toc348701380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_Toc348701378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_Toc348701376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_Toc348701375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_Toc348701374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_Toc348701373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_Toc348701371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_Toc348701370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_Toc348701369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МУНИЦИПАЛЬНЫХ ПРОГРАММ ЗА 2014 ГОД</dc:title>
  <dc:creator>Бойко</dc:creator>
  <cp:lastModifiedBy>Догорова Елена Александровна</cp:lastModifiedBy>
  <cp:revision>4</cp:revision>
  <cp:lastPrinted>2018-04-18T04:39:00Z</cp:lastPrinted>
  <dcterms:created xsi:type="dcterms:W3CDTF">2018-04-23T08:48:00Z</dcterms:created>
  <dcterms:modified xsi:type="dcterms:W3CDTF">2018-04-23T09:36:00Z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