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C4" w:rsidRDefault="00A165C3">
      <w:pPr>
        <w:widowControl w:val="0"/>
        <w:spacing w:after="0" w:line="216" w:lineRule="auto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241935</wp:posOffset>
            </wp:positionV>
            <wp:extent cx="594995" cy="719455"/>
            <wp:effectExtent l="0" t="0" r="0" b="0"/>
            <wp:wrapNone/>
            <wp:docPr id="1" name="Рисунок 2" descr="cid:image003.jpg@01D66694.FC694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id:image003.jpg@01D66694.FC694A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9649460</wp:posOffset>
            </wp:positionH>
            <wp:positionV relativeFrom="paragraph">
              <wp:posOffset>267335</wp:posOffset>
            </wp:positionV>
            <wp:extent cx="593725" cy="719455"/>
            <wp:effectExtent l="0" t="0" r="0" b="0"/>
            <wp:wrapNone/>
            <wp:docPr id="2" name="Рисунок 11" descr="C:\Users\GerasimovMG.ROSGVARD\Desktop\rosgvardi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C:\Users\GerasimovMG.ROSGVARD\Desktop\rosgvardia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CC4" w:rsidRDefault="00A165C3">
      <w:pPr>
        <w:widowControl w:val="0"/>
        <w:spacing w:after="0" w:line="216" w:lineRule="auto"/>
        <w:jc w:val="center"/>
        <w:rPr>
          <w:b/>
          <w:bCs/>
          <w:color w:val="C9211E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C9211E"/>
          <w:sz w:val="48"/>
          <w:szCs w:val="48"/>
        </w:rPr>
        <w:t>УПРАВЛЕНИЕ РОСГВАРДИИ ПО КРАСНОЯРСКОМУ КРАЮ</w:t>
      </w:r>
    </w:p>
    <w:p w:rsidR="00873CC4" w:rsidRDefault="00A165C3">
      <w:pPr>
        <w:widowControl w:val="0"/>
        <w:spacing w:after="0" w:line="216" w:lineRule="auto"/>
        <w:jc w:val="center"/>
        <w:rPr>
          <w:b/>
          <w:bCs/>
          <w:color w:val="C9211E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C9211E"/>
          <w:sz w:val="48"/>
          <w:szCs w:val="48"/>
          <w:u w:val="single"/>
        </w:rPr>
        <w:t>ПРОВОДИТ НАБОР КАНДИДАТОВ!!!</w:t>
      </w:r>
    </w:p>
    <w:tbl>
      <w:tblPr>
        <w:tblStyle w:val="af2"/>
        <w:tblW w:w="16142" w:type="dxa"/>
        <w:tblInd w:w="-9" w:type="dxa"/>
        <w:tblLook w:val="04A0" w:firstRow="1" w:lastRow="0" w:firstColumn="1" w:lastColumn="0" w:noHBand="0" w:noVBand="1"/>
      </w:tblPr>
      <w:tblGrid>
        <w:gridCol w:w="5388"/>
        <w:gridCol w:w="5377"/>
        <w:gridCol w:w="5377"/>
      </w:tblGrid>
      <w:tr w:rsidR="00873CC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73CC4" w:rsidRDefault="00873CC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873CC4" w:rsidRDefault="00A165C3">
            <w:pPr>
              <w:spacing w:after="0" w:line="216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  <w:sz w:val="28"/>
                <w:szCs w:val="28"/>
                <w:u w:val="single"/>
              </w:rPr>
              <w:t>Для комплектования должностей сержантов и солдат военнослужащими, проходящими военную службу по контракту.</w:t>
            </w:r>
          </w:p>
          <w:p w:rsidR="00873CC4" w:rsidRDefault="00873CC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3465A4"/>
                <w:sz w:val="24"/>
                <w:szCs w:val="24"/>
              </w:rPr>
              <w:t xml:space="preserve">Военная служба по контракту в Северо-Кавказском регионе Российской </w:t>
            </w:r>
            <w:r>
              <w:rPr>
                <w:rFonts w:ascii="Times New Roman" w:hAnsi="Times New Roman" w:cs="Times New Roman"/>
                <w:b/>
                <w:bCs/>
                <w:color w:val="3465A4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(войсковая часть 3025):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Расчет денежного довольствия военнослужащего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проходящего военную службу на воинской должности "Командир отделения" в воинском звании "Сержант"  составляет – от 65046,9 рублей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проходящего военную службу на воинской должности "Стрелок" в воинском звании "Рядовой" 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составляет – от 55000 рублей</w:t>
            </w:r>
          </w:p>
          <w:p w:rsidR="00873CC4" w:rsidRDefault="00873CC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CC4" w:rsidRDefault="00A165C3">
            <w:pPr>
              <w:spacing w:after="0" w:line="216" w:lineRule="auto"/>
              <w:jc w:val="center"/>
              <w:rPr>
                <w:color w:val="3465A4"/>
              </w:rPr>
            </w:pPr>
            <w:r>
              <w:rPr>
                <w:rFonts w:ascii="Times New Roman" w:hAnsi="Times New Roman" w:cs="Times New Roman"/>
                <w:b/>
                <w:color w:val="3465A4"/>
                <w:sz w:val="24"/>
                <w:szCs w:val="24"/>
                <w:u w:val="single"/>
              </w:rPr>
              <w:t>Служба в отделе вневедомственной охраны</w:t>
            </w:r>
          </w:p>
          <w:p w:rsidR="00873CC4" w:rsidRDefault="00A165C3">
            <w:pPr>
              <w:spacing w:after="0" w:line="216" w:lineRule="auto"/>
              <w:jc w:val="center"/>
              <w:rPr>
                <w:color w:val="3465A4"/>
              </w:rPr>
            </w:pPr>
            <w:r>
              <w:rPr>
                <w:rFonts w:ascii="Times New Roman" w:hAnsi="Times New Roman" w:cs="Times New Roman"/>
                <w:b/>
                <w:color w:val="3465A4"/>
                <w:sz w:val="24"/>
                <w:szCs w:val="24"/>
                <w:u w:val="single"/>
              </w:rPr>
              <w:t xml:space="preserve"> по г. Норильску: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</w:pPr>
            <w:r>
              <w:rPr>
                <w:rFonts w:ascii="Times New Roman" w:hAnsi="Times New Roman" w:cs="Times New Roman"/>
              </w:rPr>
              <w:t>- Стабильная заработная плата;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>- Оплачиваемый отпуск в количестве от 55 дней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Ежегодный бесплатный проезд сотрудника и одного члена семьи к месту проведения отпуска и обратно;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- Льготный выход на пенсию 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>(право на пенсию возникает после 10 лет службы);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>- Бесплатное медицинское обслуживание;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>- Санаторно-курортное лечение;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>- Ежегодна</w:t>
            </w:r>
            <w:r>
              <w:rPr>
                <w:rFonts w:ascii="Times New Roman" w:hAnsi="Times New Roman" w:cs="Times New Roman"/>
              </w:rPr>
              <w:t>я материальная помощь;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>(в размере 1-го оклада по должности, от 25000 рублей)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>- 100% оплачиваемый больничный;</w:t>
            </w:r>
          </w:p>
          <w:p w:rsidR="00873CC4" w:rsidRDefault="00A165C3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- Компенсация за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жилья;</w:t>
            </w:r>
          </w:p>
          <w:p w:rsidR="00873CC4" w:rsidRDefault="00A165C3">
            <w:pPr>
              <w:spacing w:after="0" w:line="216" w:lineRule="auto"/>
              <w:ind w:right="170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Общий доход сотрудника от 50 тысяч рублей.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73CC4" w:rsidRDefault="00873CC4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873CC4" w:rsidRDefault="00A165C3">
            <w:pPr>
              <w:spacing w:after="0" w:line="216" w:lineRule="auto"/>
              <w:ind w:left="57" w:right="-113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  <w:sz w:val="26"/>
                <w:szCs w:val="26"/>
                <w:u w:val="single"/>
              </w:rPr>
              <w:t xml:space="preserve">Для комплектования должностей старший полицейский, полицейский и </w:t>
            </w:r>
            <w:r>
              <w:rPr>
                <w:rFonts w:ascii="Times New Roman" w:hAnsi="Times New Roman" w:cs="Times New Roman"/>
                <w:b/>
                <w:color w:val="C9211E"/>
                <w:sz w:val="26"/>
                <w:szCs w:val="26"/>
                <w:u w:val="single"/>
              </w:rPr>
              <w:t>полицейский (водитель) групп задержания Управления вневедомственной охраны по Красноярскому краю</w:t>
            </w:r>
          </w:p>
          <w:p w:rsidR="00873CC4" w:rsidRDefault="00873CC4">
            <w:pPr>
              <w:spacing w:after="0" w:line="216" w:lineRule="auto"/>
              <w:ind w:left="-116" w:right="-1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Расчет денежного довольствия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сотрудника полиции, проходящего службу на должности 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"полицейский (водитель)" 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звании "Сержант полиции" 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составляет 27000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Требования, предъявляемые 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службу: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Возраст до 35 лет, гражданство РФ;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Служба в Вооружённых Силах РФ</w:t>
            </w:r>
          </w:p>
          <w:p w:rsidR="00873CC4" w:rsidRDefault="00A165C3">
            <w:pPr>
              <w:spacing w:after="0" w:line="216" w:lineRule="auto"/>
              <w:ind w:left="-116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наличии высшего образования служба в армии не обязательна, предоставляется отсрочка от призыва на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Годност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 к военной службе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Б.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Образование не ниже 11 классов;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Водительский стаж не менее 3-х лет (для водителей);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Отсутствие судимости.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Преимущества: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Стабильная заработная плата при выслуге от 2 до 5 лет от 33000 руб.;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Оплачиваемый отпуск в кол-ве 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дней, доп. отпуск за выслугу лет;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Ежегодный бесплатный проезд сотрудника и одного члена семьи к месту проведения отпуска и обратно;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(Из расчета перелета Красноярск-Сочи на 2 человека –45000 руб.);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Бесплатное медицинское обслуживание;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Санаторно-кур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ортное лечение;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(компенсация до 90% стоимости путевки, экономия до 75000 руб.)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Ежегодная материальная помощь;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 размере одного оклада по должности, от 17000 рублей)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- 100% оплачиваемый больничный;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Дополнительные ежемесячные компенсации до 5000 рублей</w:t>
            </w:r>
          </w:p>
          <w:p w:rsidR="00873CC4" w:rsidRDefault="00A165C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Компенсация за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жилья;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 семью из 4 человек, в год выплачивается до 195000 руб.)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Получение единовременной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ыплаты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приобретения жилья 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(при выслуге 10 лет и более).</w:t>
            </w:r>
          </w:p>
          <w:p w:rsidR="00873CC4" w:rsidRDefault="00A165C3">
            <w:pPr>
              <w:spacing w:after="0" w:line="216" w:lineRule="auto"/>
              <w:ind w:left="-116" w:right="-1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Общий доход сотрудника в год составляет – около 750 000 рублей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b/>
                <w:color w:val="C9211E"/>
                <w:sz w:val="26"/>
                <w:szCs w:val="26"/>
                <w:u w:val="single"/>
              </w:rPr>
              <w:t xml:space="preserve">Для комплектования первых </w:t>
            </w:r>
            <w:proofErr w:type="gramStart"/>
            <w:r>
              <w:rPr>
                <w:rFonts w:ascii="Times New Roman" w:hAnsi="Times New Roman" w:cs="Times New Roman"/>
                <w:b/>
                <w:color w:val="C9211E"/>
                <w:sz w:val="26"/>
                <w:szCs w:val="26"/>
                <w:u w:val="single"/>
              </w:rPr>
              <w:t>курсов военных образовательных организаций высшего образования войск национальной гвардии</w:t>
            </w:r>
            <w:proofErr w:type="gramEnd"/>
            <w:r>
              <w:rPr>
                <w:rFonts w:ascii="Times New Roman" w:hAnsi="Times New Roman" w:cs="Times New Roman"/>
                <w:b/>
                <w:color w:val="C9211E"/>
                <w:sz w:val="26"/>
                <w:szCs w:val="26"/>
                <w:u w:val="single"/>
              </w:rPr>
              <w:t xml:space="preserve"> РФ </w:t>
            </w:r>
            <w:r>
              <w:rPr>
                <w:rFonts w:ascii="Times New Roman" w:hAnsi="Times New Roman" w:cs="Times New Roman"/>
                <w:b/>
                <w:color w:val="C9211E"/>
                <w:sz w:val="24"/>
                <w:szCs w:val="24"/>
              </w:rPr>
              <w:t>(ВОЕННЫХ ИНСТИТУТОВ)</w:t>
            </w: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0" distR="0" simplePos="0" relativeHeight="8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22225</wp:posOffset>
                  </wp:positionV>
                  <wp:extent cx="217170" cy="323850"/>
                  <wp:effectExtent l="0" t="0" r="0" b="0"/>
                  <wp:wrapNone/>
                  <wp:docPr id="3" name="Рисунок 4" descr="D:\Desktop\pict46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D:\Desktop\pict46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«САНКТ-ПЕТЕРБУРГСКИЙ </w:t>
            </w: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ВОЕННЫЙ ОРДЕНА ЖУКОВА ИНСТИТУТ ВОЙСК НАЦИОНАЛЬНОЙ ГВАРДИИ РФ»</w:t>
            </w: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>
              <w: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http://spvi.ru/</w:t>
              </w:r>
            </w:hyperlink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9" behindDoc="0" locked="0" layoutInCell="1" allowOverlap="1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67945</wp:posOffset>
                  </wp:positionV>
                  <wp:extent cx="219710" cy="273050"/>
                  <wp:effectExtent l="0" t="0" r="0" b="0"/>
                  <wp:wrapNone/>
                  <wp:docPr id="4" name="Рисунок 3" descr="D:\Desktop\pict46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D:\Desktop\pict46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«САРАТОВСКИЙ ВОЕННЫЙ ОРДЕНА ЖУКОВА КРАСНОЗНАМЕННЫЙ ИНСТИТУТ ВОЙСК НАЦИОНАЛЬНОЙ ГВАРДИИ РФ»</w:t>
            </w: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>
              <w: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http://svki.rosgvard.ru/</w:t>
              </w:r>
            </w:hyperlink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105410</wp:posOffset>
                  </wp:positionV>
                  <wp:extent cx="215900" cy="283845"/>
                  <wp:effectExtent l="0" t="0" r="0" b="0"/>
                  <wp:wrapNone/>
                  <wp:docPr id="5" name="Рисунок 1" descr="D:\Desktop\pict46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D:\Desktop\pict46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«ПЕРМСКИЙ ВОЕННЫЙ ИНСТИТУТ ВОЙСК НАЦИОНАЛЬНОЙ ГВАРДИИ РФ»</w:t>
            </w: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Style w:val="-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http://пвивнг</w:t>
            </w:r>
            <w:proofErr w:type="gramStart"/>
            <w:r>
              <w:rPr>
                <w:rStyle w:val="-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Style w:val="-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117475</wp:posOffset>
                  </wp:positionV>
                  <wp:extent cx="215900" cy="271145"/>
                  <wp:effectExtent l="0" t="0" r="0" b="0"/>
                  <wp:wrapNone/>
                  <wp:docPr id="6" name="Рисунок 8" descr="D:\Desktop\pict46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" descr="D:\Desktop\pict46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«НОВОСИБИРСКИЙ ВОЕННЫЙ ИНСТИТУТ ИМЕНИ ГЕНЕРАЛА АРМИИ И.К. ЯКОВЛЕВА ВОЙСК НАЦИОНАЛЬНОЙ ГВАРДИИ РФ»</w:t>
            </w: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>
              <w: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http://nvi.rosgvard.ru/</w:t>
              </w:r>
            </w:hyperlink>
          </w:p>
          <w:p w:rsidR="00873CC4" w:rsidRDefault="00873CC4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73CC4" w:rsidRDefault="00A165C3">
            <w:pPr>
              <w:spacing w:after="0" w:line="216" w:lineRule="auto"/>
              <w:ind w:left="-54" w:right="-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Посещайте сайты военных институтов и Управления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по Красноярскому краю. Возникли вопр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осы? Звоните по нижеуказанным номерам телефона! </w:t>
            </w:r>
          </w:p>
        </w:tc>
      </w:tr>
    </w:tbl>
    <w:p w:rsidR="00873CC4" w:rsidRDefault="00A165C3">
      <w:pPr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Более подробную информацию Вы сможете узнать:</w:t>
      </w:r>
    </w:p>
    <w:p w:rsidR="00873CC4" w:rsidRDefault="00A165C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 сайте 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Росгвардии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Красноярскому краю (</w:t>
      </w:r>
      <w:hyperlink r:id="rId9">
        <w:r>
          <w:rPr>
            <w:rFonts w:ascii="Times New Roman" w:hAnsi="Times New Roman" w:cs="Times New Roman"/>
            <w:b/>
            <w:sz w:val="24"/>
            <w:szCs w:val="24"/>
          </w:rPr>
          <w:t>http://24.rosg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u</w:t>
        </w:r>
        <w:proofErr w:type="spellStart"/>
        <w:r>
          <w:rPr>
            <w:rFonts w:ascii="Times New Roman" w:hAnsi="Times New Roman" w:cs="Times New Roman"/>
            <w:b/>
            <w:sz w:val="24"/>
            <w:szCs w:val="24"/>
          </w:rPr>
          <w:t>ard</w:t>
        </w:r>
        <w:proofErr w:type="spellEnd"/>
        <w:r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  <w:r>
          <w:rPr>
            <w:rFonts w:ascii="Times New Roman" w:hAnsi="Times New Roman" w:cs="Times New Roman"/>
            <w:b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873CC4" w:rsidRDefault="00A165C3">
      <w:pPr>
        <w:spacing w:after="0" w:line="21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- в социальной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noProof/>
          <w:lang w:eastAsia="ru-RU"/>
        </w:rPr>
        <w:drawing>
          <wp:inline distT="0" distB="0" distL="0" distR="0">
            <wp:extent cx="178435" cy="178435"/>
            <wp:effectExtent l="0" t="0" r="0" b="0"/>
            <wp:docPr id="8" name="Рисунок 7" descr="C:\Users\GerasimovMG.ROSGVARD\Desktop\РАБОЧАЯ\13. РЕКЛАМА\image-23-10-20-12-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GerasimovMG.ROSGVARD\Desktop\РАБОЧАЯ\13. РЕКЛАМА\image-23-10-20-12-16-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Style w:val="-"/>
          <w:rFonts w:ascii="Times New Roman" w:hAnsi="Times New Roman" w:cs="Times New Roman"/>
          <w:b/>
          <w:color w:val="auto"/>
          <w:u w:val="none"/>
          <w:lang w:val="en-US"/>
        </w:rPr>
        <w:t>vk</w:t>
      </w:r>
      <w:proofErr w:type="spellEnd"/>
      <w:r>
        <w:rPr>
          <w:rStyle w:val="-"/>
          <w:rFonts w:ascii="Times New Roman" w:hAnsi="Times New Roman" w:cs="Times New Roman"/>
          <w:b/>
          <w:color w:val="auto"/>
          <w:u w:val="none"/>
        </w:rPr>
        <w:t>.</w:t>
      </w:r>
      <w:r>
        <w:rPr>
          <w:rStyle w:val="-"/>
          <w:rFonts w:ascii="Times New Roman" w:hAnsi="Times New Roman" w:cs="Times New Roman"/>
          <w:b/>
          <w:color w:val="auto"/>
          <w:u w:val="none"/>
          <w:lang w:val="en-US"/>
        </w:rPr>
        <w:t>com</w:t>
      </w:r>
      <w:r>
        <w:rPr>
          <w:rStyle w:val="-"/>
          <w:rFonts w:ascii="Times New Roman" w:hAnsi="Times New Roman" w:cs="Times New Roman"/>
          <w:b/>
          <w:color w:val="auto"/>
          <w:u w:val="none"/>
        </w:rPr>
        <w:t>/</w:t>
      </w:r>
      <w:proofErr w:type="spellStart"/>
      <w:r>
        <w:rPr>
          <w:rStyle w:val="-"/>
          <w:rFonts w:ascii="Times New Roman" w:hAnsi="Times New Roman" w:cs="Times New Roman"/>
          <w:b/>
          <w:color w:val="auto"/>
          <w:u w:val="none"/>
          <w:lang w:val="en-US"/>
        </w:rPr>
        <w:t>rosgvard</w:t>
      </w:r>
      <w:proofErr w:type="spellEnd"/>
      <w:r>
        <w:rPr>
          <w:rStyle w:val="-"/>
          <w:rFonts w:ascii="Times New Roman" w:hAnsi="Times New Roman" w:cs="Times New Roman"/>
          <w:b/>
          <w:color w:val="auto"/>
          <w:u w:val="none"/>
        </w:rPr>
        <w:t>_</w:t>
      </w:r>
      <w:proofErr w:type="spellStart"/>
      <w:r>
        <w:rPr>
          <w:rStyle w:val="-"/>
          <w:rFonts w:ascii="Times New Roman" w:hAnsi="Times New Roman" w:cs="Times New Roman"/>
          <w:b/>
          <w:color w:val="auto"/>
          <w:u w:val="none"/>
          <w:lang w:val="en-US"/>
        </w:rPr>
        <w:t>krasnoyarsk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873CC4" w:rsidRDefault="00A165C3">
      <w:pPr>
        <w:spacing w:after="0" w:line="216" w:lineRule="auto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при личном визите в Управление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Росгвардии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Красноярскому краю (г. Красноярск, пр.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Мира, 72) тел.: 8 (391) 222-15-14, 222-15-78;</w:t>
      </w:r>
      <w:proofErr w:type="gramEnd"/>
    </w:p>
    <w:p w:rsidR="00873CC4" w:rsidRDefault="00A165C3">
      <w:pPr>
        <w:spacing w:after="0" w:line="21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- при личном визите в ФГКУ «УВО </w:t>
      </w:r>
      <w:r>
        <w:rPr>
          <w:rFonts w:ascii="Times New Roman" w:hAnsi="Times New Roman" w:cs="Times New Roman"/>
          <w:b/>
          <w:sz w:val="24"/>
          <w:szCs w:val="24"/>
        </w:rPr>
        <w:t>ВНГ РФ по Красноярскому краю (г. Красноярск, ул. Семафорная, 437) тел. 8 (391) 222-16-48;</w:t>
      </w:r>
    </w:p>
    <w:p w:rsidR="00873CC4" w:rsidRDefault="00A165C3">
      <w:pPr>
        <w:spacing w:after="0" w:line="21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- в филиалах ФГКУ «УВО ВНГ РФ по Красноярскому краю» по муниципальным образованиям.</w:t>
      </w:r>
    </w:p>
    <w:sectPr w:rsidR="00873CC4">
      <w:pgSz w:w="16838" w:h="11906" w:orient="landscape"/>
      <w:pgMar w:top="0" w:right="284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C4"/>
    <w:rsid w:val="00873CC4"/>
    <w:rsid w:val="00A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0745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07450"/>
  </w:style>
  <w:style w:type="character" w:customStyle="1" w:styleId="a5">
    <w:name w:val="Нижний колонтитул Знак"/>
    <w:basedOn w:val="a0"/>
    <w:uiPriority w:val="99"/>
    <w:qFormat/>
    <w:rsid w:val="00507450"/>
  </w:style>
  <w:style w:type="character" w:customStyle="1" w:styleId="-">
    <w:name w:val="Интернет-ссылка"/>
    <w:basedOn w:val="a0"/>
    <w:uiPriority w:val="99"/>
    <w:unhideWhenUsed/>
    <w:rsid w:val="006E6906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uiPriority w:val="99"/>
    <w:semiHidden/>
    <w:unhideWhenUsed/>
    <w:qFormat/>
    <w:rsid w:val="00507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50745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0745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04669B"/>
    <w:pPr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styleId="af">
    <w:name w:val="List Paragraph"/>
    <w:basedOn w:val="a"/>
    <w:uiPriority w:val="34"/>
    <w:qFormat/>
    <w:rsid w:val="00EB5E36"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6C1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0745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07450"/>
  </w:style>
  <w:style w:type="character" w:customStyle="1" w:styleId="a5">
    <w:name w:val="Нижний колонтитул Знак"/>
    <w:basedOn w:val="a0"/>
    <w:uiPriority w:val="99"/>
    <w:qFormat/>
    <w:rsid w:val="00507450"/>
  </w:style>
  <w:style w:type="character" w:customStyle="1" w:styleId="-">
    <w:name w:val="Интернет-ссылка"/>
    <w:basedOn w:val="a0"/>
    <w:uiPriority w:val="99"/>
    <w:unhideWhenUsed/>
    <w:rsid w:val="006E6906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uiPriority w:val="99"/>
    <w:semiHidden/>
    <w:unhideWhenUsed/>
    <w:qFormat/>
    <w:rsid w:val="00507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50745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0745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04669B"/>
    <w:pPr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styleId="af">
    <w:name w:val="List Paragraph"/>
    <w:basedOn w:val="a"/>
    <w:uiPriority w:val="34"/>
    <w:qFormat/>
    <w:rsid w:val="00EB5E36"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6C1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ki.rosgvar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24.rosguar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Михаил Геннадьевич</dc:creator>
  <dc:description/>
  <cp:lastModifiedBy>Пользователь</cp:lastModifiedBy>
  <cp:revision>7</cp:revision>
  <cp:lastPrinted>2022-02-07T12:08:00Z</cp:lastPrinted>
  <dcterms:created xsi:type="dcterms:W3CDTF">2022-02-10T03:30:00Z</dcterms:created>
  <dcterms:modified xsi:type="dcterms:W3CDTF">2022-04-11T07:19:00Z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