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74" w:rsidRPr="008F0B74" w:rsidRDefault="008F0B74" w:rsidP="008F0B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БОРОДИНО</w:t>
      </w:r>
    </w:p>
    <w:p w:rsidR="008F0B74" w:rsidRPr="008F0B74" w:rsidRDefault="008F0B74" w:rsidP="008F0B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8F0B74" w:rsidRPr="008F0B74" w:rsidRDefault="008F0B74" w:rsidP="008F0B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B74" w:rsidRPr="008F0B74" w:rsidRDefault="008F0B74" w:rsidP="008F0B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8F0B74" w:rsidRPr="008F0B74" w:rsidRDefault="008F0B74" w:rsidP="008F0B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B74" w:rsidRPr="008F0B74" w:rsidRDefault="00255F43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02.09.2013</w:t>
      </w:r>
      <w:r w:rsid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8F0B74"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Бородино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0B74"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bookmarkStart w:id="0" w:name="_GoBack"/>
      <w:bookmarkEnd w:id="0"/>
      <w:r w:rsidR="008F0B74"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№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878</w:t>
      </w:r>
    </w:p>
    <w:p w:rsidR="008F0B74" w:rsidRPr="008F0B74" w:rsidRDefault="008F0B74" w:rsidP="008F0B7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0B74" w:rsidRDefault="008F0B74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8F0B74" w:rsidRDefault="008F0B74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города Бородино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</w:p>
    <w:p w:rsidR="008F0B74" w:rsidRDefault="008F0B74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27.03.2012 № 221 «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</w:p>
    <w:p w:rsidR="008F0B74" w:rsidRDefault="008F0B74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</w:t>
      </w:r>
    </w:p>
    <w:p w:rsidR="008F0B74" w:rsidRDefault="008F0B74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менеджмента главных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распорядителей </w:t>
      </w:r>
    </w:p>
    <w:p w:rsidR="008F0B74" w:rsidRDefault="008F0B74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средств местного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 и методики</w:t>
      </w:r>
    </w:p>
    <w:p w:rsidR="008F0B74" w:rsidRPr="008F0B74" w:rsidRDefault="008F0B74" w:rsidP="008F0B74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0B74" w:rsidRPr="008F0B74" w:rsidRDefault="008F0B74" w:rsidP="008F0B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74" w:rsidRDefault="008F0B74" w:rsidP="008F0B7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Положением о бюджетном процессе в городе Бородино, утвержденном решением Бородинского городского Совета депутатов от 22.12.2010 № 4-73р, на основании постановления Правительства Красноярского края от 12.03.2013 № 79-п «О</w:t>
      </w:r>
      <w:r w:rsidRPr="008F0B74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Правительства Красноярского края от 01.03.2012 № 72-п «Об утверждении показателей качества финансового менеджмента главных распорядителей средств краевого бюджета и методики их оценки», </w:t>
      </w:r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Уставом города Бородино ПОСТАНОВЛЯЮ:</w:t>
      </w:r>
      <w:proofErr w:type="gramEnd"/>
    </w:p>
    <w:p w:rsidR="008F0B74" w:rsidRDefault="008F0B74" w:rsidP="008F0B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Бородино от 27.03.2012 № 221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</w:t>
      </w:r>
      <w:proofErr w:type="gramStart"/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показателей качества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менеджмента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распорядителей средств местного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бюджета</w:t>
      </w:r>
      <w:proofErr w:type="gramEnd"/>
      <w:r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методики их оценки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следующие изменения:</w:t>
      </w:r>
    </w:p>
    <w:p w:rsidR="008F0B74" w:rsidRDefault="00C61890" w:rsidP="008F0B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аголовок изложить в следующей редакции:</w:t>
      </w:r>
    </w:p>
    <w:p w:rsidR="00C61890" w:rsidRDefault="008F0B74" w:rsidP="008F0B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 утверждении порядка, методики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финансового менеджмента главных распорядителей средств</w:t>
      </w:r>
      <w:r w:rsidR="00C6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местного бюджета</w:t>
      </w:r>
      <w:proofErr w:type="gramEnd"/>
      <w:r w:rsidR="00C6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»;</w:t>
      </w:r>
    </w:p>
    <w:p w:rsidR="00C61890" w:rsidRDefault="00C61890" w:rsidP="008F0B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1 изложить в следующей редакции:</w:t>
      </w:r>
    </w:p>
    <w:p w:rsidR="00C61890" w:rsidRDefault="00C61890" w:rsidP="008F0B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«1. Утвердить порядок, методику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оценки качества финансового менеджмента главных распорядителей средств местного бюджета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согласно приложению.»;</w:t>
      </w:r>
    </w:p>
    <w:p w:rsidR="008F0B74" w:rsidRPr="008F0B74" w:rsidRDefault="00C61890" w:rsidP="008F0B7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Показателях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качества финансового менеджмента главных распорядителей средств местного бюджета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методике их оценки: </w:t>
      </w:r>
      <w:r w:rsidR="008F0B74" w:rsidRPr="008F0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F0B74" w:rsidRDefault="00C61890" w:rsidP="008F0B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дополнить абзацем следующего содержания:</w:t>
      </w:r>
    </w:p>
    <w:p w:rsidR="00C61890" w:rsidRDefault="00C61890" w:rsidP="008F0B7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«Оценка </w:t>
      </w:r>
      <w:r w:rsidRPr="00A42096">
        <w:rPr>
          <w:rFonts w:ascii="Times New Roman" w:hAnsi="Times New Roman" w:cs="Times New Roman"/>
          <w:sz w:val="28"/>
          <w:szCs w:val="28"/>
        </w:rPr>
        <w:t>качества финансового менеджмента не проводится для Главных распорядителей, которые были созданы либо реорганизованы в течение отчетного года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0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9EE" w:rsidRPr="00A42096" w:rsidRDefault="00255F43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3109EE" w:rsidRPr="003109EE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="003109EE" w:rsidRPr="00A420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09EE" w:rsidRPr="00A42096" w:rsidRDefault="003D5D31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09EE" w:rsidRPr="00A42096">
        <w:rPr>
          <w:rFonts w:ascii="Times New Roman" w:hAnsi="Times New Roman" w:cs="Times New Roman"/>
          <w:sz w:val="28"/>
          <w:szCs w:val="28"/>
        </w:rPr>
        <w:t xml:space="preserve">4. На основании </w:t>
      </w:r>
      <w:proofErr w:type="gramStart"/>
      <w:r w:rsidR="003109EE" w:rsidRPr="00A42096">
        <w:rPr>
          <w:rFonts w:ascii="Times New Roman" w:hAnsi="Times New Roman" w:cs="Times New Roman"/>
          <w:sz w:val="28"/>
          <w:szCs w:val="28"/>
        </w:rPr>
        <w:t>результатов оценки качества финансового менеджмента Главных распорядителей</w:t>
      </w:r>
      <w:proofErr w:type="gramEnd"/>
      <w:r w:rsidR="003109EE" w:rsidRPr="00A42096">
        <w:rPr>
          <w:rFonts w:ascii="Times New Roman" w:hAnsi="Times New Roman" w:cs="Times New Roman"/>
          <w:sz w:val="28"/>
          <w:szCs w:val="28"/>
        </w:rPr>
        <w:t xml:space="preserve"> </w:t>
      </w:r>
      <w:r w:rsidR="003109EE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3109EE" w:rsidRPr="00A42096">
        <w:rPr>
          <w:rFonts w:ascii="Times New Roman" w:hAnsi="Times New Roman" w:cs="Times New Roman"/>
          <w:sz w:val="28"/>
          <w:szCs w:val="28"/>
        </w:rPr>
        <w:t>:</w:t>
      </w:r>
    </w:p>
    <w:p w:rsidR="003109EE" w:rsidRPr="003109EE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9EE">
        <w:rPr>
          <w:rFonts w:ascii="Times New Roman" w:hAnsi="Times New Roman" w:cs="Times New Roman"/>
          <w:sz w:val="28"/>
          <w:szCs w:val="28"/>
        </w:rPr>
        <w:t xml:space="preserve">составляет и направляет на рассмотрение сводные результаты оценки качества финансового менеджмента Главных распорядителей в комиссию по </w:t>
      </w:r>
      <w:r w:rsidRPr="003109EE">
        <w:rPr>
          <w:rFonts w:ascii="Times New Roman" w:hAnsi="Times New Roman" w:cs="Times New Roman"/>
          <w:sz w:val="28"/>
          <w:szCs w:val="28"/>
        </w:rPr>
        <w:lastRenderedPageBreak/>
        <w:t>вопросам социально-экономического развития города Бородино и по бюджетным проектировкам на очередной финансовый год и плановый период, созданную постановлением Администрации города Бородино от 11.12.2009 № 776 (далее - Комиссия)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9EE">
        <w:rPr>
          <w:rFonts w:ascii="Times New Roman" w:hAnsi="Times New Roman" w:cs="Times New Roman"/>
          <w:sz w:val="28"/>
          <w:szCs w:val="28"/>
        </w:rPr>
        <w:t>в течение 10 рабочих дней со дня проведения оценки качества финансового менеджмента;</w:t>
      </w:r>
      <w:proofErr w:type="gramEnd"/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 xml:space="preserve">составляет рейтинг Главных распорядителей и обеспечивает его размещение на </w:t>
      </w:r>
      <w:r w:rsidR="002A2392" w:rsidRPr="002A2392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Бородино</w:t>
      </w:r>
      <w:r w:rsidR="002A2392" w:rsidRPr="00657CF6">
        <w:rPr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рассмотрения сводных результатов оценки качества финансового менеджмента Главных распорядителей</w:t>
      </w:r>
      <w:proofErr w:type="gramEnd"/>
      <w:r w:rsidRPr="00A42096">
        <w:rPr>
          <w:rFonts w:ascii="Times New Roman" w:hAnsi="Times New Roman" w:cs="Times New Roman"/>
          <w:sz w:val="28"/>
          <w:szCs w:val="28"/>
        </w:rPr>
        <w:t xml:space="preserve"> Комиссией;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разрабатывает для Главных распорядителей рекомендации, направленные на повышение качества финансового менеджмента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.</w:t>
      </w:r>
      <w:r w:rsidR="003D5D31">
        <w:rPr>
          <w:rFonts w:ascii="Times New Roman" w:hAnsi="Times New Roman" w:cs="Times New Roman"/>
          <w:sz w:val="28"/>
          <w:szCs w:val="28"/>
        </w:rPr>
        <w:t>»</w:t>
      </w:r>
      <w:r w:rsidRPr="00A420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9EE" w:rsidRPr="00A42096" w:rsidRDefault="00255F43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3109EE" w:rsidRPr="002A2392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3109EE" w:rsidRPr="00A42096">
        <w:rPr>
          <w:rFonts w:ascii="Times New Roman" w:hAnsi="Times New Roman" w:cs="Times New Roman"/>
          <w:sz w:val="28"/>
          <w:szCs w:val="28"/>
        </w:rPr>
        <w:t xml:space="preserve"> пунктом 4.1 следующего содержания:</w:t>
      </w:r>
    </w:p>
    <w:p w:rsidR="003109EE" w:rsidRPr="00A42096" w:rsidRDefault="003D5D31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09EE" w:rsidRPr="00A42096">
        <w:rPr>
          <w:rFonts w:ascii="Times New Roman" w:hAnsi="Times New Roman" w:cs="Times New Roman"/>
          <w:sz w:val="28"/>
          <w:szCs w:val="28"/>
        </w:rPr>
        <w:t xml:space="preserve">4.1. Рейтинг Главных распорядителей составляется </w:t>
      </w:r>
      <w:r w:rsidR="00FD786F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="003109EE" w:rsidRPr="00A42096">
        <w:rPr>
          <w:rFonts w:ascii="Times New Roman" w:hAnsi="Times New Roman" w:cs="Times New Roman"/>
          <w:sz w:val="28"/>
          <w:szCs w:val="28"/>
        </w:rPr>
        <w:t xml:space="preserve"> по двум группам: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1 группа - Главные распорядители, имеющие подведомственные учреждения;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2 группа - Главные распорядители, не имеющие подведомственных учреждений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.</w:t>
      </w:r>
      <w:r w:rsidR="003D5D31">
        <w:rPr>
          <w:rFonts w:ascii="Times New Roman" w:hAnsi="Times New Roman" w:cs="Times New Roman"/>
          <w:sz w:val="28"/>
          <w:szCs w:val="28"/>
        </w:rPr>
        <w:t>»</w:t>
      </w:r>
      <w:r w:rsidRPr="00A420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9EE" w:rsidRPr="00A42096" w:rsidRDefault="00255F43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09EE" w:rsidRPr="00FD786F">
          <w:rPr>
            <w:rFonts w:ascii="Times New Roman" w:hAnsi="Times New Roman" w:cs="Times New Roman"/>
            <w:sz w:val="28"/>
            <w:szCs w:val="28"/>
          </w:rPr>
          <w:t>пункт 6</w:t>
        </w:r>
      </w:hyperlink>
      <w:r w:rsidR="003109EE" w:rsidRPr="00A4209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3109EE" w:rsidRPr="00A42096" w:rsidRDefault="003D5D31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109EE" w:rsidRPr="00A42096">
        <w:rPr>
          <w:rFonts w:ascii="Times New Roman" w:hAnsi="Times New Roman" w:cs="Times New Roman"/>
          <w:sz w:val="28"/>
          <w:szCs w:val="28"/>
        </w:rPr>
        <w:t xml:space="preserve">6. В целях </w:t>
      </w:r>
      <w:proofErr w:type="gramStart"/>
      <w:r w:rsidR="003109EE" w:rsidRPr="00A42096">
        <w:rPr>
          <w:rFonts w:ascii="Times New Roman" w:hAnsi="Times New Roman" w:cs="Times New Roman"/>
          <w:sz w:val="28"/>
          <w:szCs w:val="28"/>
        </w:rPr>
        <w:t>проведения оценки качества финансового менеджмента Главных распорядителей</w:t>
      </w:r>
      <w:proofErr w:type="gramEnd"/>
      <w:r w:rsidR="003109EE" w:rsidRPr="00A42096">
        <w:rPr>
          <w:rFonts w:ascii="Times New Roman" w:hAnsi="Times New Roman" w:cs="Times New Roman"/>
          <w:sz w:val="28"/>
          <w:szCs w:val="28"/>
        </w:rPr>
        <w:t xml:space="preserve"> выделяются следующие группы показателей: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 xml:space="preserve">оценка механизмов планирования расходов </w:t>
      </w:r>
      <w:r w:rsidR="000D69D9">
        <w:rPr>
          <w:rFonts w:ascii="Times New Roman" w:hAnsi="Times New Roman" w:cs="Times New Roman"/>
          <w:sz w:val="28"/>
          <w:szCs w:val="28"/>
        </w:rPr>
        <w:t>местного</w:t>
      </w:r>
      <w:r w:rsidRPr="00A4209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 xml:space="preserve">оценка результатов исполнения </w:t>
      </w:r>
      <w:r w:rsidR="000D69D9">
        <w:rPr>
          <w:rFonts w:ascii="Times New Roman" w:hAnsi="Times New Roman" w:cs="Times New Roman"/>
          <w:sz w:val="28"/>
          <w:szCs w:val="28"/>
        </w:rPr>
        <w:t>местного</w:t>
      </w:r>
      <w:r w:rsidRPr="00A42096">
        <w:rPr>
          <w:rFonts w:ascii="Times New Roman" w:hAnsi="Times New Roman" w:cs="Times New Roman"/>
          <w:sz w:val="28"/>
          <w:szCs w:val="28"/>
        </w:rPr>
        <w:t xml:space="preserve"> бюджета в части расходов;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 xml:space="preserve">оценка управления обязательствами в процессе исполнения </w:t>
      </w:r>
      <w:r w:rsidR="000D69D9">
        <w:rPr>
          <w:rFonts w:ascii="Times New Roman" w:hAnsi="Times New Roman" w:cs="Times New Roman"/>
          <w:sz w:val="28"/>
          <w:szCs w:val="28"/>
        </w:rPr>
        <w:t>местного</w:t>
      </w:r>
      <w:r w:rsidRPr="00A42096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оценка состояния учета и отчетности;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оценка организации финансового контроля;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оценка исполнения судебных актов;</w:t>
      </w:r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оценка финансово-экономической деятельности подведомственных Главному распорядителю учреждений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.</w:t>
      </w:r>
      <w:r w:rsidR="003D5D31">
        <w:rPr>
          <w:rFonts w:ascii="Times New Roman" w:hAnsi="Times New Roman" w:cs="Times New Roman"/>
          <w:sz w:val="28"/>
          <w:szCs w:val="28"/>
        </w:rPr>
        <w:t>»</w:t>
      </w:r>
      <w:r w:rsidRPr="00A42096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109EE" w:rsidRPr="00A42096" w:rsidRDefault="003109EE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 xml:space="preserve">в </w:t>
      </w:r>
      <w:hyperlink r:id="rId9" w:history="1">
        <w:r w:rsidRPr="003D5D3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A42096">
        <w:rPr>
          <w:rFonts w:ascii="Times New Roman" w:hAnsi="Times New Roman" w:cs="Times New Roman"/>
          <w:sz w:val="28"/>
          <w:szCs w:val="28"/>
        </w:rPr>
        <w:t xml:space="preserve"> цифры </w:t>
      </w:r>
      <w:r w:rsidR="003D5D31">
        <w:rPr>
          <w:rFonts w:ascii="Times New Roman" w:hAnsi="Times New Roman" w:cs="Times New Roman"/>
          <w:sz w:val="28"/>
          <w:szCs w:val="28"/>
        </w:rPr>
        <w:t>«</w:t>
      </w:r>
      <w:r w:rsidRPr="00A42096">
        <w:rPr>
          <w:rFonts w:ascii="Times New Roman" w:hAnsi="Times New Roman" w:cs="Times New Roman"/>
          <w:sz w:val="28"/>
          <w:szCs w:val="28"/>
        </w:rPr>
        <w:t>100</w:t>
      </w:r>
      <w:r w:rsidR="003D5D31">
        <w:rPr>
          <w:rFonts w:ascii="Times New Roman" w:hAnsi="Times New Roman" w:cs="Times New Roman"/>
          <w:sz w:val="28"/>
          <w:szCs w:val="28"/>
        </w:rPr>
        <w:t>»</w:t>
      </w:r>
      <w:r w:rsidRPr="00A42096">
        <w:rPr>
          <w:rFonts w:ascii="Times New Roman" w:hAnsi="Times New Roman" w:cs="Times New Roman"/>
          <w:sz w:val="28"/>
          <w:szCs w:val="28"/>
        </w:rPr>
        <w:t xml:space="preserve"> заменить цифрами </w:t>
      </w:r>
      <w:r w:rsidR="003D5D31">
        <w:rPr>
          <w:rFonts w:ascii="Times New Roman" w:hAnsi="Times New Roman" w:cs="Times New Roman"/>
          <w:sz w:val="28"/>
          <w:szCs w:val="28"/>
        </w:rPr>
        <w:t>«</w:t>
      </w:r>
      <w:r w:rsidRPr="00A42096">
        <w:rPr>
          <w:rFonts w:ascii="Times New Roman" w:hAnsi="Times New Roman" w:cs="Times New Roman"/>
          <w:sz w:val="28"/>
          <w:szCs w:val="28"/>
        </w:rPr>
        <w:t>125</w:t>
      </w:r>
      <w:r w:rsidR="003D5D31">
        <w:rPr>
          <w:rFonts w:ascii="Times New Roman" w:hAnsi="Times New Roman" w:cs="Times New Roman"/>
          <w:sz w:val="28"/>
          <w:szCs w:val="28"/>
        </w:rPr>
        <w:t>»</w:t>
      </w:r>
      <w:r w:rsidRPr="00A42096">
        <w:rPr>
          <w:rFonts w:ascii="Times New Roman" w:hAnsi="Times New Roman" w:cs="Times New Roman"/>
          <w:sz w:val="28"/>
          <w:szCs w:val="28"/>
        </w:rPr>
        <w:t>;</w:t>
      </w:r>
    </w:p>
    <w:p w:rsidR="003109EE" w:rsidRPr="00A42096" w:rsidRDefault="00255F43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3109EE" w:rsidRPr="003D5D31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="003109EE" w:rsidRPr="00A4209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ar66" w:history="1">
        <w:r w:rsidR="003109EE" w:rsidRPr="003D5D31">
          <w:rPr>
            <w:rFonts w:ascii="Times New Roman" w:hAnsi="Times New Roman" w:cs="Times New Roman"/>
            <w:sz w:val="28"/>
            <w:szCs w:val="28"/>
          </w:rPr>
          <w:t>приложению  1</w:t>
        </w:r>
      </w:hyperlink>
      <w:r w:rsidR="00875F1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3109EE" w:rsidRPr="00A42096">
        <w:rPr>
          <w:rFonts w:ascii="Times New Roman" w:hAnsi="Times New Roman" w:cs="Times New Roman"/>
          <w:sz w:val="28"/>
          <w:szCs w:val="28"/>
        </w:rPr>
        <w:t>;</w:t>
      </w:r>
    </w:p>
    <w:p w:rsidR="003109EE" w:rsidRPr="00A42096" w:rsidRDefault="00255F43" w:rsidP="003109E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3109EE" w:rsidRPr="003D5D31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="003109EE" w:rsidRPr="00A42096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</w:t>
      </w:r>
      <w:hyperlink w:anchor="Par156" w:history="1">
        <w:r w:rsidR="003109EE" w:rsidRPr="003D5D31">
          <w:rPr>
            <w:rFonts w:ascii="Times New Roman" w:hAnsi="Times New Roman" w:cs="Times New Roman"/>
            <w:sz w:val="28"/>
            <w:szCs w:val="28"/>
          </w:rPr>
          <w:t>приложению  2</w:t>
        </w:r>
      </w:hyperlink>
      <w:r w:rsidR="00875F13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 w:rsidR="003109EE" w:rsidRPr="00A42096">
        <w:rPr>
          <w:rFonts w:ascii="Times New Roman" w:hAnsi="Times New Roman" w:cs="Times New Roman"/>
          <w:sz w:val="28"/>
          <w:szCs w:val="28"/>
        </w:rPr>
        <w:t>.</w:t>
      </w:r>
    </w:p>
    <w:p w:rsidR="008F0B74" w:rsidRPr="008F0B74" w:rsidRDefault="008F0B74" w:rsidP="008F0B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Опубликовать Постановление в газете </w:t>
      </w:r>
      <w:r w:rsidR="003D5D31">
        <w:rPr>
          <w:rFonts w:ascii="Times New Roman" w:eastAsia="Times New Roman" w:hAnsi="Times New Roman" w:cs="Times New Roman"/>
          <w:sz w:val="28"/>
          <w:szCs w:val="28"/>
          <w:lang w:eastAsia="ru-RU"/>
        </w:rPr>
        <w:t>«Бородинский вестник»</w:t>
      </w:r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B74" w:rsidRPr="008F0B74" w:rsidRDefault="008F0B74" w:rsidP="008F0B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 </w:t>
      </w:r>
      <w:proofErr w:type="gramStart"/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8F0B74" w:rsidRPr="008F0B74" w:rsidRDefault="008F0B74" w:rsidP="008F0B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в день, следующий за днем его официального опубликования.</w:t>
      </w:r>
    </w:p>
    <w:p w:rsidR="008F0B74" w:rsidRPr="008F0B74" w:rsidRDefault="008F0B74" w:rsidP="008F0B7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74" w:rsidRPr="008F0B74" w:rsidRDefault="008F0B74" w:rsidP="008F0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74" w:rsidRPr="008F0B74" w:rsidRDefault="008F0B74" w:rsidP="008F0B7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B74" w:rsidRPr="008F0B74" w:rsidRDefault="008F0B74" w:rsidP="008F0B7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0B7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Бородино                                                                  А. Н. Борчуков</w:t>
      </w:r>
    </w:p>
    <w:p w:rsidR="00A42096" w:rsidRDefault="00A42096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6020B" w:rsidRDefault="0066020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66020B" w:rsidSect="008F0B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F13" w:rsidRDefault="00875F13" w:rsidP="0066020B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875F13" w:rsidRDefault="00875F13" w:rsidP="0066020B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</w:t>
      </w:r>
      <w:r w:rsidR="00255F43">
        <w:rPr>
          <w:rFonts w:ascii="Times New Roman" w:hAnsi="Times New Roman" w:cs="Times New Roman"/>
          <w:sz w:val="28"/>
          <w:szCs w:val="28"/>
        </w:rPr>
        <w:t>министрации города Бородино от 02.09.2013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255F43">
        <w:rPr>
          <w:rFonts w:ascii="Times New Roman" w:hAnsi="Times New Roman" w:cs="Times New Roman"/>
          <w:sz w:val="28"/>
          <w:szCs w:val="28"/>
        </w:rPr>
        <w:t xml:space="preserve"> 878</w:t>
      </w:r>
    </w:p>
    <w:p w:rsidR="00875F13" w:rsidRDefault="00875F13" w:rsidP="0066020B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A42096" w:rsidRPr="00A42096" w:rsidRDefault="00A42096" w:rsidP="0066020B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A42096" w:rsidRPr="00A42096" w:rsidRDefault="00A42096" w:rsidP="0066020B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к порядку,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оценки качества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>главных распорядителей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6020B">
        <w:rPr>
          <w:rFonts w:ascii="Times New Roman" w:hAnsi="Times New Roman" w:cs="Times New Roman"/>
          <w:sz w:val="28"/>
          <w:szCs w:val="28"/>
        </w:rPr>
        <w:t>местного</w:t>
      </w:r>
      <w:r w:rsidRPr="00A4209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96" w:rsidRPr="00A42096" w:rsidRDefault="00A42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66"/>
      <w:bookmarkEnd w:id="1"/>
      <w:r w:rsidRPr="00A42096">
        <w:rPr>
          <w:rFonts w:ascii="Times New Roman" w:hAnsi="Times New Roman" w:cs="Times New Roman"/>
          <w:sz w:val="28"/>
          <w:szCs w:val="28"/>
        </w:rPr>
        <w:t>ИНФОРМАЦИЯ</w:t>
      </w:r>
    </w:p>
    <w:p w:rsidR="00A42096" w:rsidRPr="00A42096" w:rsidRDefault="00A42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ДЛЯ ПРОВЕДЕНИЯ ОЦЕНКИ КАЧЕСТВА ФИНАНСОВОГО МЕНЕДЖМЕНТА</w:t>
      </w:r>
      <w:r w:rsidR="0066020B"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5418"/>
      </w:tblGrid>
      <w:tr w:rsidR="00A42096" w:rsidRPr="00A42096" w:rsidTr="00A24151">
        <w:trPr>
          <w:tblCellSpacing w:w="5" w:type="nil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6020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Наименование исходных данных</w:t>
            </w:r>
          </w:p>
        </w:tc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6020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Источник информации</w:t>
            </w:r>
          </w:p>
        </w:tc>
      </w:tr>
      <w:tr w:rsidR="00A42096" w:rsidRPr="00A42096" w:rsidTr="00A24151">
        <w:trPr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6020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6020B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42096" w:rsidRPr="00A42096" w:rsidTr="00A24151">
        <w:trPr>
          <w:trHeight w:val="1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875F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15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A2415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доведение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 распорядителем лимитов  бюджетных обязательств до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подведомственных ему учреждений,</w:t>
            </w:r>
            <w:r w:rsidR="00A24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предусмотренных </w:t>
            </w:r>
            <w:r w:rsidR="00A24151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 бюджете за отчетный год в первоначальной редакции 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24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копии подтверждающих документов (письма о доведении лимитов бюджетных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с указанием N, даты)       </w:t>
            </w:r>
          </w:p>
        </w:tc>
      </w:tr>
      <w:tr w:rsidR="00A42096" w:rsidRPr="00A42096" w:rsidTr="00A24151">
        <w:trPr>
          <w:trHeight w:val="8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24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151">
              <w:rPr>
                <w:rFonts w:ascii="Times New Roman" w:hAnsi="Times New Roman" w:cs="Times New Roman"/>
                <w:b/>
                <w:sz w:val="28"/>
                <w:szCs w:val="28"/>
              </w:rPr>
              <w:t>Р8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порядка составления,</w:t>
            </w:r>
            <w:r w:rsidR="00A24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и ведения бюджетных 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Главному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учреждений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Главного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об утверждении порядка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составления, утверждения и ведения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смет                          </w:t>
            </w:r>
          </w:p>
        </w:tc>
      </w:tr>
      <w:tr w:rsidR="00A42096" w:rsidRPr="00A42096" w:rsidTr="00A24151">
        <w:trPr>
          <w:trHeight w:val="1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151">
              <w:rPr>
                <w:rFonts w:ascii="Times New Roman" w:hAnsi="Times New Roman" w:cs="Times New Roman"/>
                <w:b/>
                <w:sz w:val="28"/>
                <w:szCs w:val="28"/>
              </w:rPr>
              <w:t>Р17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Главным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мониторинга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деятельности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отчет Главного распорядителя 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проведении мониторинга результатов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подведомственных ему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учреждений, интернет-ссылка, по которой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размещен рейтинг результатов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подведомственных Главному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учреждений                </w:t>
            </w:r>
          </w:p>
        </w:tc>
      </w:tr>
      <w:tr w:rsidR="00A42096" w:rsidRPr="00A42096" w:rsidTr="00875F13">
        <w:trPr>
          <w:trHeight w:val="415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24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151">
              <w:rPr>
                <w:rFonts w:ascii="Times New Roman" w:hAnsi="Times New Roman" w:cs="Times New Roman"/>
                <w:b/>
                <w:sz w:val="28"/>
                <w:szCs w:val="28"/>
              </w:rPr>
              <w:t>Р19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Количество ведомственных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мероприятий, в ходе которых выявлены финансовые     нарушения в отчетном финансовом году                    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акты, составленные по результатам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проведенных ведомственных контрольных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Главным распорядителем в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отношении подведомственных ему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                    </w:t>
            </w:r>
          </w:p>
        </w:tc>
      </w:tr>
      <w:tr w:rsidR="00A42096" w:rsidRPr="00A42096" w:rsidTr="00A24151">
        <w:trPr>
          <w:trHeight w:val="12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875F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151">
              <w:rPr>
                <w:rFonts w:ascii="Times New Roman" w:hAnsi="Times New Roman" w:cs="Times New Roman"/>
                <w:b/>
                <w:sz w:val="28"/>
                <w:szCs w:val="28"/>
              </w:rPr>
              <w:t>Р20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Наличие</w:t>
            </w:r>
            <w:r w:rsidR="00875F13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дминистративного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регламента исполнения Главным   распорядителем функции по осуществлению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ведомственного финансового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               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2415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Административный регламент исполнения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Главным распорядителем</w:t>
            </w:r>
            <w:r w:rsidR="00A24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функции по осуществлению </w:t>
            </w:r>
            <w:r w:rsidR="00A24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едомственного финансового контроля                    </w:t>
            </w:r>
          </w:p>
        </w:tc>
      </w:tr>
      <w:tr w:rsidR="00A42096" w:rsidRPr="00A42096" w:rsidTr="00A24151">
        <w:trPr>
          <w:trHeight w:val="3400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875F1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4151">
              <w:rPr>
                <w:rFonts w:ascii="Times New Roman" w:hAnsi="Times New Roman" w:cs="Times New Roman"/>
                <w:b/>
                <w:sz w:val="28"/>
                <w:szCs w:val="28"/>
              </w:rPr>
              <w:t>Р22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 утверждения Главным распорядителем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24151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заданий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подведомственным ему учреждениям</w:t>
            </w:r>
            <w:r w:rsidR="00A241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на текущий финансовый год и</w:t>
            </w:r>
            <w:r w:rsidR="0087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плановый период в срок,</w:t>
            </w:r>
            <w:r w:rsidR="00875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</w:t>
            </w:r>
            <w:hyperlink r:id="rId12" w:history="1">
              <w:r w:rsidR="00975F7C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Pr="00E2477F">
                <w:rPr>
                  <w:rFonts w:ascii="Times New Roman" w:hAnsi="Times New Roman" w:cs="Times New Roman"/>
                  <w:sz w:val="28"/>
                  <w:szCs w:val="28"/>
                </w:rPr>
                <w:t>третьим</w:t>
              </w:r>
            </w:hyperlink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формирования </w:t>
            </w:r>
            <w:r w:rsidR="00E2477F">
              <w:rPr>
                <w:rFonts w:ascii="Times New Roman" w:hAnsi="Times New Roman" w:cs="Times New Roman"/>
                <w:sz w:val="28"/>
                <w:szCs w:val="28"/>
              </w:rPr>
              <w:t xml:space="preserve">и финансового обеспечения выполнения муниципального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E2477F">
              <w:rPr>
                <w:rFonts w:ascii="Times New Roman" w:hAnsi="Times New Roman" w:cs="Times New Roman"/>
                <w:sz w:val="28"/>
                <w:szCs w:val="28"/>
              </w:rPr>
              <w:t xml:space="preserve">на оказание муниципальных услуг (выполнение работ) муниципальными </w:t>
            </w:r>
            <w:r w:rsidR="00875F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2477F">
              <w:rPr>
                <w:rFonts w:ascii="Times New Roman" w:hAnsi="Times New Roman" w:cs="Times New Roman"/>
                <w:sz w:val="28"/>
                <w:szCs w:val="28"/>
              </w:rPr>
              <w:t>чреждениями города Бородино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5F1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твержденного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Постановлением </w:t>
            </w:r>
            <w:r w:rsidR="00E2477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Бородино от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477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.02.2011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 </w:t>
            </w:r>
            <w:r w:rsidR="00E2477F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E2477F" w:rsidP="00E2477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об    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заданий  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 ему учреждениям на  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текущий финансовый год и плановый период</w:t>
            </w:r>
          </w:p>
        </w:tc>
      </w:tr>
      <w:tr w:rsidR="00A42096" w:rsidRPr="00A42096" w:rsidTr="00875F13">
        <w:trPr>
          <w:trHeight w:val="273"/>
          <w:tblCellSpacing w:w="5" w:type="nil"/>
        </w:trPr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E135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135E1">
              <w:rPr>
                <w:rFonts w:ascii="Times New Roman" w:hAnsi="Times New Roman" w:cs="Times New Roman"/>
                <w:b/>
                <w:sz w:val="28"/>
                <w:szCs w:val="28"/>
              </w:rPr>
              <w:t>Р23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Своевременность утверждения Главным распорядителем планов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финансово-хозяйственной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одведомственных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ему учреждений на текущий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 и плановый период</w:t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сроками,      утвержденными органами    </w:t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Бородино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, осуществляющими функции и</w:t>
            </w:r>
            <w:r w:rsidR="00E135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полномочия учредителя           </w:t>
            </w:r>
          </w:p>
        </w:tc>
        <w:tc>
          <w:tcPr>
            <w:tcW w:w="5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5E1" w:rsidRDefault="00A42096" w:rsidP="00E135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планы финансово-хозяйственной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подведомственных Главному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учреждений на текущий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год и плановый период;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:rsidR="00A42096" w:rsidRPr="00A42096" w:rsidRDefault="00E135E1" w:rsidP="00E135E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правовые акты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распорядителя об  утверждении порядка составления и  утверждения плана финансово-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озяйственной деятельности           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        </w:t>
            </w:r>
          </w:p>
        </w:tc>
      </w:tr>
    </w:tbl>
    <w:p w:rsidR="00A41DD2" w:rsidRDefault="00A41DD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41DD2" w:rsidSect="0066020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75F13" w:rsidRDefault="00875F13" w:rsidP="00875F13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5F13" w:rsidRDefault="00875F13" w:rsidP="00875F13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Бородино от </w:t>
      </w:r>
      <w:r w:rsidR="00255F43">
        <w:rPr>
          <w:rFonts w:ascii="Times New Roman" w:hAnsi="Times New Roman" w:cs="Times New Roman"/>
          <w:sz w:val="28"/>
          <w:szCs w:val="28"/>
        </w:rPr>
        <w:t>02.09.2013 №878</w:t>
      </w:r>
    </w:p>
    <w:p w:rsidR="00875F13" w:rsidRDefault="00875F13" w:rsidP="009E1CB8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</w:p>
    <w:p w:rsidR="009E1CB8" w:rsidRPr="00A42096" w:rsidRDefault="009E1CB8" w:rsidP="009E1CB8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E1CB8" w:rsidRPr="00A42096" w:rsidRDefault="009E1CB8" w:rsidP="009E1CB8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к порядку,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 xml:space="preserve">методике 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оценки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>финансового менеджмента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>главных распорядителей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096">
        <w:rPr>
          <w:rFonts w:ascii="Times New Roman" w:hAnsi="Times New Roman" w:cs="Times New Roman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42096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</w:p>
    <w:p w:rsidR="00A42096" w:rsidRPr="00A42096" w:rsidRDefault="00A42096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42096" w:rsidRPr="00A42096" w:rsidRDefault="00A42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56"/>
      <w:bookmarkEnd w:id="2"/>
      <w:r w:rsidRPr="00A42096">
        <w:rPr>
          <w:rFonts w:ascii="Times New Roman" w:hAnsi="Times New Roman" w:cs="Times New Roman"/>
          <w:sz w:val="28"/>
          <w:szCs w:val="28"/>
        </w:rPr>
        <w:t>ПЕРЕЧЕНЬ</w:t>
      </w:r>
    </w:p>
    <w:p w:rsidR="00A42096" w:rsidRPr="00A42096" w:rsidRDefault="00A42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ПОКАЗАТЕЛЕЙ КАЧЕСТВА ФИНАНСОВОГО МЕНЕДЖМЕНТА</w:t>
      </w:r>
    </w:p>
    <w:p w:rsidR="00A42096" w:rsidRPr="00A42096" w:rsidRDefault="00A4209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ГЛАВНЫХ РАСПОРЯДИТЕЛЕЙ</w:t>
      </w:r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80"/>
        <w:gridCol w:w="3816"/>
        <w:gridCol w:w="1417"/>
        <w:gridCol w:w="1985"/>
      </w:tblGrid>
      <w:tr w:rsidR="00A42096" w:rsidRPr="00A42096" w:rsidTr="00FB5C4E">
        <w:trPr>
          <w:trHeight w:val="1600"/>
          <w:tblCellSpacing w:w="5" w:type="nil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показателя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качества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финансового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менеджмента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Главных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распорядителей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Критерии определения показателя  (Р)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C4E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Максималь</w:t>
            </w:r>
            <w:proofErr w:type="spellEnd"/>
          </w:p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ная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суммарная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оценка по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направлению/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оценка по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показателю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(балл)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w:anchor="Par1093" w:history="1">
              <w:r w:rsidRPr="00FB5C4E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41DD2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B5C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1. Оценка механизмов планирования расходов </w:t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B5C4E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42096" w:rsidRPr="00A42096" w:rsidTr="00FB5C4E">
        <w:trPr>
          <w:trHeight w:val="841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B5C4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FB5C4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FB5C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Своевременность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представления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уточненного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фрагмента реестра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расходных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Главного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РРО)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B5C4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Kр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(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+1),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дней отклонения фактической даты представления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согласованного с </w:t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финансовым управлением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уточненного фрагмента  РРО от срока, составляющего 10  рабочих дней со дня принятия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>решения 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бюджете за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финансовый год 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плановый период (далее </w:t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бюджете за отчетный год) и (или)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внесении изменений</w:t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за отчетный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год;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внесений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изменений в </w:t>
            </w:r>
            <w:r w:rsidR="00FB5C4E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за  отчетный год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день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0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0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1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2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2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3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3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4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2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C61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C6169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FC616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FC6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Своевременность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нормативных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правовых актов,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договоров 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соглашений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6169">
              <w:rPr>
                <w:rFonts w:ascii="Times New Roman" w:hAnsi="Times New Roman" w:cs="Times New Roman"/>
                <w:sz w:val="28"/>
                <w:szCs w:val="28"/>
              </w:rPr>
              <w:t>города Бородино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, формирующих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расходные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616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C616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и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опубликованных нормативных правовых актов, заключенных     </w:t>
            </w:r>
            <w:r w:rsidR="00FC6169">
              <w:rPr>
                <w:rFonts w:ascii="Times New Roman" w:hAnsi="Times New Roman" w:cs="Times New Roman"/>
                <w:sz w:val="28"/>
                <w:szCs w:val="28"/>
              </w:rPr>
              <w:t>договоров и соглашений  города Бородино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формирующих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расходные обязательства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C6169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2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2D7E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бюджетных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в 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за отчетный год (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 внесении изменений в 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бюджете за отчетный год), не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обеспеченных нормативными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правовыми актами, договорами и  соглашениями 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города Бородино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устанавливающими соответствующие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расходные обязательства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2D7EBA">
        <w:trPr>
          <w:trHeight w:val="169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2D7EB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наличие бюджетных ассигнований в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 xml:space="preserve"> решении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за отчетный год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решении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вне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 xml:space="preserve">сении         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br/>
              <w:t>изменений в решение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за  отчетный год), не обеспеченных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нормативными правовыми актами,  договорами и сог</w:t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лашениями    города Бородино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устанавливающими соответствующие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расходные обязательства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2D7EBA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3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C0E7F">
              <w:rPr>
                <w:rFonts w:ascii="Times New Roman" w:hAnsi="Times New Roman" w:cs="Times New Roman"/>
                <w:b/>
                <w:sz w:val="28"/>
                <w:szCs w:val="28"/>
              </w:rPr>
              <w:t>Р3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Доля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исполненных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предусмотренных в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программном виде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7D60E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Р3 =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S x 100%,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сумма исполненных бюджетных</w:t>
            </w:r>
            <w:r w:rsidR="007D6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ассигнований Главного распорядителя в отчетном финансовом году, предусмотренных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ведомственных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программах (без учета субвенций из федерального бюджета);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 - общая сумма исполненных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ассигнований Главных  распорядителей в отчетном   финансовом году (без учета  субвенций из федерального </w:t>
            </w:r>
            <w:r w:rsidR="007D60E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юджета)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Р3 &gt;= 80%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70% &lt;= Р3 &lt; 80%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50% &lt;= Р3 &lt; 70%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40% &lt;= Р3 &lt; 50%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30% &lt;= Р3 &lt; 40%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Р3 &lt; 30%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400"/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7E4E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2. Оценка результатов исполнения </w:t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части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          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E23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42096" w:rsidRPr="00A42096" w:rsidRDefault="007E4E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35     </w:t>
            </w:r>
          </w:p>
        </w:tc>
      </w:tr>
      <w:tr w:rsidR="00A42096" w:rsidRPr="00A42096" w:rsidTr="007E4E23">
        <w:trPr>
          <w:trHeight w:val="1974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7E4E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E4E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Уровень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расходов Главного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за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средств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учета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межбюджетных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трансфертов,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имеющих целевое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назначение, из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бюджета)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7E4E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Ркпр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x 100%,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кассовые расходы Главного</w:t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за счет средств   </w:t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(без учета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межбюджетных трансфертов,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имеющих целевое назначение, из  федерального бюджета) в отчетном</w:t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периоде;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Ркпр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плановые расходы Главного</w:t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распорядителя за </w:t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>счет средств  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(без учета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межбюджетных трансфертов,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имеющих целевое назначение, из  федерального бюджета) за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период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100%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95% &lt;=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100%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90% &lt;=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95%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85% &lt;=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90%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80% &lt;=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85%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Р3 &lt; 80%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4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b/>
                <w:sz w:val="28"/>
                <w:szCs w:val="28"/>
              </w:rPr>
              <w:t>Р5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Доля кассовых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 (без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учета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межбюджетных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трансфертов,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имеющих целевое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назначение, из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бюджета),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произведенных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и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подведомственными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ему учреждениями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IV квартале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года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Р5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(IV кв.)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(год)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x 100%,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(IV кв.) - кассовые расходы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учета расходов за счет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субвенций и субсидий из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 бюджета),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произведенные Главным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и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ему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 в IV квартале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финансового года;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Ркис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(год) - кассовые расходы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(без учета расходов за счет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субвенций и субсидий из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 бюджета),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произведенные Главным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и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ему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 за отчетный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финансовый год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Р5 &lt; = 25%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25% &lt; Р5 &lt;= 30%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30% &lt; Р5 &lt;= 35%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35% &lt; Р5 &lt;= 40%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40% &lt; Р5 &lt;= 45%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Р5 &gt; 45%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2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7E4E2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E4E2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Своевременное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доведение Главным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лимитов бюджетных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 до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учреждений,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предусмотренных  </w:t>
            </w:r>
            <w:r w:rsidR="007E4E23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за отчетный год в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первоначальной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редакции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установленных сроков для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доведения лимитов бюджетных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ств Гл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авным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до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подведомственных ему учреждений: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доведены в установленные сроки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лимиты бюджетных обязательств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доведены с нарушением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установленного срока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rHeight w:val="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лимиты бюджетных обязательств не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доведены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2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7E4E23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E4E23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Доля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учреждений, с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руководителями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которых заключены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эффективные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контракты </w:t>
            </w:r>
            <w:hyperlink w:anchor="Par1094" w:history="1">
              <w:r w:rsidRPr="00536ECE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Ркон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Рвс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x 100%,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Ркон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руководителей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Главному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учреждений, на которых распространяются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 по заключению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эффективных контрактов;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Рвс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общее количество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руководителей подведомственных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90% &lt;=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100%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70% &lt;=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90%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50% &lt;=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70%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50%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3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ECE">
              <w:rPr>
                <w:rFonts w:ascii="Times New Roman" w:hAnsi="Times New Roman" w:cs="Times New Roman"/>
                <w:b/>
                <w:sz w:val="28"/>
                <w:szCs w:val="28"/>
              </w:rPr>
              <w:t>Р8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порядка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составления,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и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ведения бюджетных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правового акта Главного распорядителя, содержащего: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1) процедуры составления,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и ведения бюджетных 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ему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учреждений;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2) процедуры составления 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представления расчетов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(обоснований) к бюджетным сметам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подведомственных ему учреждений;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3) порядок ведения бюджетных  смет;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4) процедуры составления 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представления проектов бюджетных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смет 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Главного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соответствует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требованиям пунктов 1 - 4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Главного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соответствует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требованиям трех пунктов из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четырех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акт Главного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соответствует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требованиям двух пунктов из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четырех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отсутствует порядок составления,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утверждения и ведения бюджетных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смет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подведомственных Главному  распорядителю учреждений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3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ECE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536ECE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Оценка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качества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планирования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Оуточ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x 100%,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Оуточ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бюджетных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ассигнований, перераспределенных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отчетный период (для Главных распорядителей, имеющих более   одного подведомственного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учреждения, между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ему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учреждениями) без учета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изменений, внесенных в связи с  уточнением 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бюджета;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бюджетных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за отчетный период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0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0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5%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5%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10%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10%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15%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15% &lt; 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&lt;= 20%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&gt; 20%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3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36E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Р10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Своевременность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нормативных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правовых актов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регулирующих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порядок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расходования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бюджета, принятие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которых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необходимо в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решением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бюджете за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отчетный год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утвержденного и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опубликованного нормативного    правового акта, регулирующего расходование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средств 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бюджета,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которого необходимо в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 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>решением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за отчетный год: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день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 и опубликован в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течение 15 дней со дня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вступления в силу 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бюджете за отчетный год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 и опубликован в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течение 30 дней со дня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вступления в силу 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>решения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бюджете за отчетный год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утвержден и опубликован позднее 30 дней со дня вступления в силу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 xml:space="preserve"> решения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 бюджете за отчетный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400"/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36EC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3. Оценка управления обязательствами в процессе исполнения  </w:t>
            </w:r>
            <w:r w:rsidR="00536ECE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                 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20     </w:t>
            </w:r>
          </w:p>
        </w:tc>
      </w:tr>
      <w:tr w:rsidR="00A42096" w:rsidRPr="00A42096" w:rsidTr="00FB5C4E">
        <w:trPr>
          <w:trHeight w:val="2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3D8A">
              <w:rPr>
                <w:rFonts w:ascii="Times New Roman" w:hAnsi="Times New Roman" w:cs="Times New Roman"/>
                <w:b/>
                <w:sz w:val="28"/>
                <w:szCs w:val="28"/>
              </w:rPr>
              <w:t>Р11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у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Главного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и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 реальной к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взысканию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дебиторской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Р11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Дтн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Дтн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не реальной к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взысканию дебиторской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Главного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распорядителя и подведомственных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ему учреждений по расчетам с    дебиторами по состоянию на 1-е  число месяца, следующего за  отчетным финансовым годом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тыс.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Р11 =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Р11 &gt;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073D8A">
        <w:trPr>
          <w:trHeight w:val="415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73D8A">
              <w:rPr>
                <w:rFonts w:ascii="Times New Roman" w:hAnsi="Times New Roman" w:cs="Times New Roman"/>
                <w:b/>
                <w:sz w:val="28"/>
                <w:szCs w:val="28"/>
              </w:rPr>
              <w:t>Р12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дебиторской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Главного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и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в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 периоде по сравнению с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началом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года (без учета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остатков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межбюджетных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трансфертов,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имеющих целевое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назначение, из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федерального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бюджета)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Р12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Дтоп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Дтнг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Дтнг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дебиторской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Главного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распорядителя и подведомственных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ему учреждений (без учета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остатков межбюджетных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трансфертов, имеющих целевое  назначение, из федерального бюджета) на начало отчетного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года;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Дтоп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дебиторской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Главного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распорядителя и подведомственных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ему учреждений (без учета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остатков межбюджетных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трансфертов, имеющих целевое   назначение, из федерального</w:t>
            </w:r>
            <w:r w:rsidR="0007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бюджета) на 1-е число месяца, следующего за отчетным годом;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</w:t>
            </w:r>
            <w:r w:rsidR="00073D8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едусмотренных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(без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учета остатков межбюджетных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трансфертов, имею</w:t>
            </w:r>
            <w:r w:rsidR="00073D8A">
              <w:rPr>
                <w:rFonts w:ascii="Times New Roman" w:hAnsi="Times New Roman" w:cs="Times New Roman"/>
                <w:sz w:val="28"/>
                <w:szCs w:val="28"/>
              </w:rPr>
              <w:t xml:space="preserve">щих целевое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назначение, из федерального   бюджета) в году,  предшествующем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отчетному финансовому году;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сумма бюджетных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</w:t>
            </w:r>
            <w:r w:rsidR="00073D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редусмотренных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(без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учета остатков </w:t>
            </w:r>
            <w:r w:rsidR="00073D8A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ежбюджетных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трансферт</w:t>
            </w:r>
            <w:r w:rsidR="00073D8A">
              <w:rPr>
                <w:rFonts w:ascii="Times New Roman" w:hAnsi="Times New Roman" w:cs="Times New Roman"/>
                <w:sz w:val="28"/>
                <w:szCs w:val="28"/>
              </w:rPr>
              <w:t xml:space="preserve">ов, имеющих целевое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назначение, из федерального  бюджета) в отчетном финансовом  году         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отсутствует на начало отчетного финансового года и на 1-е число месяца, следующего за отчетным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финансовым годом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Дтоп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Дтнг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(снижение относительного размера  дебиторской задолженности)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дебиторская задолженность на начало отчетного финансового  года и (или) на 1-е число месяца, следующего за отчетным финансовым годом, имеет  отрицательное значение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073D8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Дтоп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Дтнг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(относительный размер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дебиторской задолженности не</w:t>
            </w:r>
            <w:r w:rsidR="00073D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изменяется)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Дтоп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Дтнг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&gt;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 относительного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размера дебиторской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задолженности)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2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4F2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2925">
              <w:rPr>
                <w:rFonts w:ascii="Times New Roman" w:hAnsi="Times New Roman" w:cs="Times New Roman"/>
                <w:b/>
                <w:sz w:val="28"/>
                <w:szCs w:val="28"/>
              </w:rPr>
              <w:t>Р13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у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Главного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и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просроченной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кредиторской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4F2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Р13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Ктп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просроченной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кредиторской задолженности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Главного распорядителя 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по расчетам с кредиторами по состоянию на 1 число месяца,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следующего за отчетным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финансовым годом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тыс.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Р13 =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Р13 &gt;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4F2925">
        <w:trPr>
          <w:trHeight w:val="1407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4F2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F2925">
              <w:rPr>
                <w:rFonts w:ascii="Times New Roman" w:hAnsi="Times New Roman" w:cs="Times New Roman"/>
                <w:b/>
                <w:sz w:val="28"/>
                <w:szCs w:val="28"/>
              </w:rPr>
              <w:t>Р14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кредиторской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Главного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и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в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течение отчетного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Р14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Ктнм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Ктнм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кредиторской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Главного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распорядителя и подведомственных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ему учреждений на начало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финансового года;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объем кредиторской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 Главного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распорядителя и подведомственных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ему учреждений на конец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отчетного финансового года;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S - общая сумма бюджетных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ассигнований, предусмотренных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в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 финансовом году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1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4F2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кредиторская задолженность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отсутствует на начало отчетного года и на 1-е число месяца, следующего за отчетным финансовым годом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4F292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Ктнм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&lt;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(снижение относительного размера</w:t>
            </w:r>
            <w:r w:rsidR="004F29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кредиторской задолженности)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BA70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 на начало отчетного финансового</w:t>
            </w:r>
            <w:r w:rsidR="00BA70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года и (или) на 1-е число  месяца, следующего за отчетным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финансовым годом, имеет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отрицательное значение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BA70E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Ктнм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(относительный размер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кредиторс</w:t>
            </w:r>
            <w:r w:rsidR="00BA70E2">
              <w:rPr>
                <w:rFonts w:ascii="Times New Roman" w:hAnsi="Times New Roman" w:cs="Times New Roman"/>
                <w:sz w:val="28"/>
                <w:szCs w:val="28"/>
              </w:rPr>
              <w:t xml:space="preserve">кой задолженности не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изменяется)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Ктнм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&gt;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Sо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(увеличение относительного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размера кредиторской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задолженности)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4. Оценка состояния учета и отчетности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10     </w:t>
            </w:r>
          </w:p>
        </w:tc>
      </w:tr>
      <w:tr w:rsidR="00A42096" w:rsidRPr="00A42096" w:rsidTr="00FB5C4E">
        <w:trPr>
          <w:trHeight w:val="1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019D9">
              <w:rPr>
                <w:rFonts w:ascii="Times New Roman" w:hAnsi="Times New Roman" w:cs="Times New Roman"/>
                <w:b/>
                <w:sz w:val="28"/>
                <w:szCs w:val="28"/>
              </w:rPr>
              <w:t>Р15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сроков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представления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годовой бюджетной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отчетности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9019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соблюдение сроков   Главным распорядителем при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представлении годовой бюджетной </w:t>
            </w:r>
            <w:r w:rsidR="0090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отчетности: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9019D9" w:rsidP="009019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годовая бюджетная отчетность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представлена Главным распорядителем в установленные  сроки  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9019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годовая бюджетная отчетность представлена Главным</w:t>
            </w:r>
            <w:r w:rsidR="0090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распорядителем с нарушением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установленных сроков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78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9019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019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Р16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обращений в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019D9">
              <w:rPr>
                <w:rFonts w:ascii="Times New Roman" w:hAnsi="Times New Roman" w:cs="Times New Roman"/>
                <w:sz w:val="28"/>
                <w:szCs w:val="28"/>
              </w:rPr>
              <w:t>финансовое управление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об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уточнении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поступлений в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связи с неверно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заполненными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платежными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документами на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перечисление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средств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автономным и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бюджетным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учреждениям,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 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распорядителю, а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также в связи с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неверным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заполнением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платежных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поручений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плательщиками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(физическими и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юридическими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лицами) на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перечисление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доходов в </w:t>
            </w:r>
            <w:r w:rsidR="009019D9">
              <w:rPr>
                <w:rFonts w:ascii="Times New Roman" w:hAnsi="Times New Roman" w:cs="Times New Roman"/>
                <w:sz w:val="28"/>
                <w:szCs w:val="28"/>
              </w:rPr>
              <w:t>местный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 и на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лицевые счета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автономных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учреждений,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распорядителю, за</w:t>
            </w:r>
            <w:r w:rsidR="0090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декабрь отчетного</w:t>
            </w:r>
            <w:proofErr w:type="gramEnd"/>
            <w:r w:rsidR="00901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года    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9019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правильность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заполнения платежных документов на перечисление средств  бюджетным и автономным  учреждениям, подведомственным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распорядителю, а также правильность заполнения   платежных поручений  плательщиками (физическими и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юридическими лицами) на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перечисление доходов в </w:t>
            </w:r>
            <w:r w:rsidR="009019D9">
              <w:rPr>
                <w:rFonts w:ascii="Times New Roman" w:hAnsi="Times New Roman" w:cs="Times New Roman"/>
                <w:sz w:val="28"/>
                <w:szCs w:val="28"/>
              </w:rPr>
              <w:t xml:space="preserve">местный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бюджет и на лицевые счета бюджетных и автономных  учреждений, подведомственных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распорядителю,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 декабрь отчетного года: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9019D9">
        <w:trPr>
          <w:trHeight w:val="698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9019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обращение за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декабрь отчетного года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9019D9">
        <w:trPr>
          <w:trHeight w:val="698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9019D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обращение за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декабрь отчетного года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5. Оценка организации финансового контроля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20     </w:t>
            </w:r>
          </w:p>
        </w:tc>
      </w:tr>
      <w:tr w:rsidR="00A42096" w:rsidRPr="00A42096" w:rsidTr="00FB5C4E">
        <w:trPr>
          <w:trHeight w:val="1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E6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6E66B9">
              <w:rPr>
                <w:rFonts w:ascii="Times New Roman" w:hAnsi="Times New Roman" w:cs="Times New Roman"/>
                <w:b/>
                <w:sz w:val="28"/>
                <w:szCs w:val="28"/>
              </w:rPr>
              <w:t>Р17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результатов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E6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проведение Главным  распорядителем мониторинга результатов деятельности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и составление рейтинга  результатов деятельности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подведомственных ему учреждений: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1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E6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отчета о проведении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результатов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подведомственных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 и публикации рейтинга</w:t>
            </w:r>
            <w:r w:rsidR="006E6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деятельности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в сети Интернет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отчета о проведении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мониторинга результатов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подведомственных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учреждений, не опубликованного в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сети Интернет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rHeight w:val="1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6E66B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отчета о проведении  мониторинга результатов   деятельности подведомственных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 и публикации рейтинга</w:t>
            </w:r>
            <w:r w:rsidR="006E66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деятельности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в сети Интернет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36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73B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73B75">
              <w:rPr>
                <w:rFonts w:ascii="Times New Roman" w:hAnsi="Times New Roman" w:cs="Times New Roman"/>
                <w:b/>
                <w:sz w:val="28"/>
                <w:szCs w:val="28"/>
              </w:rPr>
              <w:t>Р18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нарушений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бюд</w:t>
            </w:r>
            <w:r w:rsidR="00573B75">
              <w:rPr>
                <w:rFonts w:ascii="Times New Roman" w:hAnsi="Times New Roman" w:cs="Times New Roman"/>
                <w:sz w:val="28"/>
                <w:szCs w:val="28"/>
              </w:rPr>
              <w:t xml:space="preserve">жетного       </w:t>
            </w:r>
            <w:r w:rsidR="00573B7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="00573B75">
              <w:rPr>
                <w:rFonts w:ascii="Times New Roman" w:hAnsi="Times New Roman" w:cs="Times New Roman"/>
                <w:sz w:val="28"/>
                <w:szCs w:val="28"/>
              </w:rPr>
              <w:t>законодательства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выявленных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="0057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внешних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в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отчетном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финансовом году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573B7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Р18 = 100% x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Кфн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Квкм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Кфн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внешних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мероприятий,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проведенных в отношении Главных</w:t>
            </w:r>
            <w:r w:rsidR="0057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распорядителей и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подведомственных ему учреждений,</w:t>
            </w:r>
            <w:r w:rsidR="00573B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в ходе которых выявлены  нарушения бюджетного законодательства в отчетном году;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Квкм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B7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3B75">
              <w:rPr>
                <w:rFonts w:ascii="Times New Roman" w:hAnsi="Times New Roman" w:cs="Times New Roman"/>
                <w:sz w:val="28"/>
                <w:szCs w:val="28"/>
              </w:rPr>
              <w:t xml:space="preserve">общее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внешних  контрольных мероприятий, проведенных в отношении Главных распорядителей и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в отчетном году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Р18 =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0% &lt; Р18 &lt;= 5%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5% &lt; Р18 &lt;= 10%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10% &lt; Р18 &lt;= 15%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15% &lt; Р18 &lt;= 20%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Р18 &gt; 20%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3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60BEA">
              <w:rPr>
                <w:rFonts w:ascii="Times New Roman" w:hAnsi="Times New Roman" w:cs="Times New Roman"/>
                <w:b/>
                <w:sz w:val="28"/>
                <w:szCs w:val="28"/>
              </w:rPr>
              <w:t>Р19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нарушений,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выявленных в ходе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проведения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ведомственных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860BE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Р19 = 100% x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Кснх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Квкм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Кснх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ведомственных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мероприятий,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проведенных Главным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в отношении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подведомственных ему учреждений,</w:t>
            </w:r>
            <w:r w:rsidR="00860B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в ходе которых выявлены  финансовые нарушения в отчетном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финансовом году;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Квкм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ведомственных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мероприятий,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проведенных Главным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в отношении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ему учреждений в отчетном финансовом году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Р19 =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0% &lt; Р19 &lt;= 5%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5% &lt; Р19 &lt;= 10%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10% &lt; Р19 &lt;= 15%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15% &lt; Р19 &lt;= 20%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Р19 &gt; 20%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либо в случае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непроведения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контрольных мероприятий в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отношении подведомственных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24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551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511A">
              <w:rPr>
                <w:rFonts w:ascii="Times New Roman" w:hAnsi="Times New Roman" w:cs="Times New Roman"/>
                <w:b/>
                <w:sz w:val="28"/>
                <w:szCs w:val="28"/>
              </w:rPr>
              <w:t>Р20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Наличие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Административного</w:t>
            </w:r>
            <w:r w:rsidR="00F5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регламента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исполнения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Главным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функции по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осуществлению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ведомственного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551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Административного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регламента исполнения Главным распорядителем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функции по осуществлению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ведомственного финансового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контроля: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551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наличие Административного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регламента исполнения Главным   распорядителем функции по осуществлению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ведомственного финансового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1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551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отсутствует Административный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регламент исполнения Главным    распорядителем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функции по осуществлению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ведомственного финансового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контроля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6. Оценка исполнения судебных актов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4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511A">
              <w:rPr>
                <w:rFonts w:ascii="Times New Roman" w:hAnsi="Times New Roman" w:cs="Times New Roman"/>
                <w:b/>
                <w:sz w:val="28"/>
                <w:szCs w:val="28"/>
              </w:rPr>
              <w:t>Р21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судебных актов по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денежным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обязательствам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Главного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распорядителя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551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Р21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 по судебным актам</w:t>
            </w:r>
            <w:r w:rsidR="00F5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исполнительных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Главным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и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ему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 за счет средств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11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отчетном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финансовом году;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Si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исполнено по судебным актам</w:t>
            </w:r>
            <w:r w:rsidR="00F5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на основании исполнительных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документов Главным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распорядителем и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ему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 за счет средств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11A">
              <w:rPr>
                <w:rFonts w:ascii="Times New Roman" w:hAnsi="Times New Roman" w:cs="Times New Roman"/>
                <w:sz w:val="28"/>
                <w:szCs w:val="28"/>
              </w:rPr>
              <w:t>местного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в году,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предшествующем отчетному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финансовому году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Р21 &gt; 100%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50% &lt; Р21 &lt;= 100%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30% &lt; Р22 &lt;= 50%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10% &lt; Р21 &lt;= 30%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0% &lt; Р21 &lt;= 10%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Р21 = 0%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rHeight w:val="400"/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7. Оценка финансово-экономической деятельности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Главному распорядителю учреждений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15     </w:t>
            </w:r>
          </w:p>
        </w:tc>
      </w:tr>
      <w:tr w:rsidR="00A42096" w:rsidRPr="00A42096" w:rsidTr="00FB5C4E">
        <w:trPr>
          <w:trHeight w:val="7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F551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5511A">
              <w:rPr>
                <w:rFonts w:ascii="Times New Roman" w:hAnsi="Times New Roman" w:cs="Times New Roman"/>
                <w:b/>
                <w:sz w:val="28"/>
                <w:szCs w:val="28"/>
              </w:rPr>
              <w:t>Р22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Своевременность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5511A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заданий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 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 на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текущий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 и плановый период в</w:t>
            </w:r>
            <w:r w:rsidR="00F551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срок,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установленный </w:t>
            </w:r>
            <w:hyperlink r:id="rId13" w:history="1">
              <w:r w:rsidR="00975F7C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75F7C" w:rsidRPr="00E2477F">
                <w:rPr>
                  <w:rFonts w:ascii="Times New Roman" w:hAnsi="Times New Roman" w:cs="Times New Roman"/>
                  <w:sz w:val="28"/>
                  <w:szCs w:val="28"/>
                </w:rPr>
                <w:t>третьим</w:t>
              </w:r>
            </w:hyperlink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формирования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 xml:space="preserve">и финансового обеспечения выполнения муниципального 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>на оказание муниципальных услуг (выполнение работ) муниципальными учреждениями города Бородино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         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Постановлением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Бородино от 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>.02.2011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975F7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Р22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Тгз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Тгз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дней отклонения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фактической даты утверждения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заданий подведомственным Главному распорядителю учреждениям на текущий финансовый год и плановый период от срока,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установленного </w:t>
            </w:r>
            <w:hyperlink r:id="rId14" w:history="1">
              <w:r w:rsidR="00975F7C">
                <w:rPr>
                  <w:rFonts w:ascii="Times New Roman" w:hAnsi="Times New Roman" w:cs="Times New Roman"/>
                  <w:sz w:val="28"/>
                  <w:szCs w:val="28"/>
                </w:rPr>
                <w:t xml:space="preserve">пунктом </w:t>
              </w:r>
              <w:r w:rsidR="00975F7C" w:rsidRPr="00E2477F">
                <w:rPr>
                  <w:rFonts w:ascii="Times New Roman" w:hAnsi="Times New Roman" w:cs="Times New Roman"/>
                  <w:sz w:val="28"/>
                  <w:szCs w:val="28"/>
                </w:rPr>
                <w:t>третьим</w:t>
              </w:r>
            </w:hyperlink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формирования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 xml:space="preserve">и финансового обеспечения выполнения муниципального 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>на оказание муниципальных услуг (выполнение работ) муниципальными учреждениями города Бородино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утвержденного          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Постановлением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Бородино от 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>.02.2011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N </w:t>
            </w:r>
            <w:r w:rsidR="00975F7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975F7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день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Р22 =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0 &lt; Р22 &lt;= 2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2 &lt; Р22 &lt;= 4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4 &lt; Р22 &lt;= 6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6 &lt; Р22 &lt;= 8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8 &lt; Р22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5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D30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1371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Р23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Своевременность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планов финансово-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хозяйственной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подведомственных 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учреждений на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текущий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финансовый год и плановый период в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соответствии со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сроками,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утвержденными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органами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исполнительной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власти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Красноярского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края,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осуществляющими  функции 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полномочия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учредителя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D305B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Р23 =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Тфхд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Тфхд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дней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отклонения фактической даты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утверждения планов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финансово-хозяйственной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деятельности </w:t>
            </w:r>
            <w:r w:rsidR="00D305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одведомственных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учреждений на текущий финансовый</w:t>
            </w:r>
            <w:r w:rsidR="00D305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год и плановый период от сроков,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утвержденных органами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305BC"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,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осуществляющими функции 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полномочия учредителя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день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Р23 =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0 &lt; Р23 &lt;= 2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2 &lt; Р23 &lt;= 4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4 &lt; Р23 &lt;= 6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6 &lt; Р23 &lt;= 8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8 &lt; Р23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72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866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8669C">
              <w:rPr>
                <w:rFonts w:ascii="Times New Roman" w:hAnsi="Times New Roman" w:cs="Times New Roman"/>
                <w:b/>
                <w:sz w:val="28"/>
                <w:szCs w:val="28"/>
              </w:rPr>
              <w:t>Р24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в полном объеме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подведомственными</w:t>
            </w:r>
            <w:r w:rsidR="00A8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учреждениями на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официальном сайте</w:t>
            </w:r>
            <w:r w:rsidR="00A8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в сети Интернет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www.bus.gov.ru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(далее -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официальный сайт)</w:t>
            </w:r>
            <w:r w:rsidR="00A8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информации,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предусмотренной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5" w:history="1">
              <w:r w:rsidRPr="00A8669C">
                <w:rPr>
                  <w:rFonts w:ascii="Times New Roman" w:hAnsi="Times New Roman" w:cs="Times New Roman"/>
                  <w:sz w:val="28"/>
                  <w:szCs w:val="28"/>
                </w:rPr>
                <w:t>разделами I</w:t>
              </w:r>
            </w:hyperlink>
            <w:r w:rsidRPr="00A866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6" w:history="1">
              <w:r w:rsidRPr="00A8669C">
                <w:rPr>
                  <w:rFonts w:ascii="Times New Roman" w:hAnsi="Times New Roman" w:cs="Times New Roman"/>
                  <w:sz w:val="28"/>
                  <w:szCs w:val="28"/>
                </w:rPr>
                <w:t>V</w:t>
              </w:r>
            </w:hyperlink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приложения к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Порядку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государственным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(муниципальным)  учреждением, ее  размещения на</w:t>
            </w:r>
            <w:r w:rsidR="00A8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официальном сайте</w:t>
            </w:r>
            <w:r w:rsidR="00A8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в сети Интернет и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ведения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указанного сайта,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утвержденному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Приказом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Министерства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финансов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от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21.07.2011 N 86н,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по состоянию на</w:t>
            </w:r>
            <w:proofErr w:type="gram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15 марта текущего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года      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A8669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оценивается наличие информации, размещенной в полном объеме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Главному распорядителю учреждениями на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официальном сайте,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предусмотренной </w:t>
            </w:r>
            <w:hyperlink r:id="rId17" w:history="1">
              <w:r w:rsidRPr="00A8669C">
                <w:rPr>
                  <w:rFonts w:ascii="Times New Roman" w:hAnsi="Times New Roman" w:cs="Times New Roman"/>
                  <w:sz w:val="28"/>
                  <w:szCs w:val="28"/>
                </w:rPr>
                <w:t>разделами I</w:t>
              </w:r>
            </w:hyperlink>
            <w:r w:rsidRPr="00A8669C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18" w:history="1">
              <w:r w:rsidRPr="00A8669C">
                <w:rPr>
                  <w:rFonts w:ascii="Times New Roman" w:hAnsi="Times New Roman" w:cs="Times New Roman"/>
                  <w:sz w:val="28"/>
                  <w:szCs w:val="28"/>
                </w:rPr>
                <w:t>V</w:t>
              </w:r>
            </w:hyperlink>
            <w:r w:rsidR="00A8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приложения к Порядку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предоставления информации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государственным (муниципальным)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учреждением, ее размещения на   официальном сайте в сети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Интернет и ведения указанного сайта, утвержденному Приказом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финансов Российской</w:t>
            </w:r>
            <w:r w:rsidR="00A866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Федерации от 21.07.2011 N 86н,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состоянию на 15 марта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текущего года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BA008C">
        <w:trPr>
          <w:trHeight w:val="1974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831A6B" w:rsidP="00831A6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BA008C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по         </w:t>
            </w:r>
            <w:r w:rsidR="00BA008C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состоянию на 15 марта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>размещена подведомственными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Главному распорядителю       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учреждениями на официальном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сайте в полном объеме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BA008C">
        <w:trPr>
          <w:trHeight w:val="2553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BA008C" w:rsidP="00BA00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>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текущего  года не размещена            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подведомственными Главному распорядителю учреждениями на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официальном сайте в полном      </w:t>
            </w:r>
            <w:r w:rsidR="00A42096"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объеме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4000"/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BA00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BA008C">
              <w:rPr>
                <w:rFonts w:ascii="Times New Roman" w:hAnsi="Times New Roman" w:cs="Times New Roman"/>
                <w:b/>
                <w:sz w:val="28"/>
                <w:szCs w:val="28"/>
              </w:rPr>
              <w:t>Р25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остатков средств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субсидий на иные цели и бюджетных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инвестиций,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предоставляемых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бюджетным и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автономным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учреждениям,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 Главному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распорядителю, к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общему объему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ассигнований на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предоставление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субсидий на иные цели и бюджетных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инвестиций       </w:t>
            </w: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 w:rsidP="00BA008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Р24 = Рост / </w:t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Рассиг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x 100%,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где:                 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Рост - сумма остатков средств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субсидий на иные цели и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бюджетных инвестиций, 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предоставляемых бюджетным и автономным учреждениям,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 Главному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распорядителю, по состоянию на  31 декабря отчетного периода;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>Рассиг</w:t>
            </w:r>
            <w:proofErr w:type="spellEnd"/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- общий объем бюджетных  ассигнований на предоставление  субсидий на иные цели и </w:t>
            </w:r>
            <w:r w:rsidR="00BA008C">
              <w:rPr>
                <w:rFonts w:ascii="Times New Roman" w:hAnsi="Times New Roman" w:cs="Times New Roman"/>
                <w:sz w:val="28"/>
                <w:szCs w:val="28"/>
              </w:rPr>
              <w:t xml:space="preserve">бюджетных инвестиций,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предоставляемых бюджетным и </w:t>
            </w:r>
            <w:r w:rsidR="00BA008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втономным учреждениям,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подведомственным Главному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распорядителю, на отчетный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                          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%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Р24 = 0  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5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0 &lt; Р24 &lt;= 5%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4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5% &lt; Р24 &lt;= 10%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3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10% &lt; Р24 &lt;= 15%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2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15% &lt; Р24 &lt;= 20%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1     </w:t>
            </w:r>
          </w:p>
        </w:tc>
      </w:tr>
      <w:tr w:rsidR="00A42096" w:rsidRPr="00A42096" w:rsidTr="00FB5C4E">
        <w:trPr>
          <w:tblCellSpacing w:w="5" w:type="nil"/>
        </w:trPr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20% &lt; Р24             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  0     </w:t>
            </w:r>
          </w:p>
        </w:tc>
      </w:tr>
      <w:tr w:rsidR="00A42096" w:rsidRPr="00A42096" w:rsidTr="00FB5C4E">
        <w:trPr>
          <w:trHeight w:val="400"/>
          <w:tblCellSpacing w:w="5" w:type="nil"/>
        </w:trPr>
        <w:tc>
          <w:tcPr>
            <w:tcW w:w="751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Максимальная суммарная оценка качества финансового          </w:t>
            </w:r>
            <w:r w:rsidRPr="00A4209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менеджмента Главного распорядителя                         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096" w:rsidRPr="00A42096" w:rsidRDefault="00A4209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2096">
              <w:rPr>
                <w:rFonts w:ascii="Times New Roman" w:hAnsi="Times New Roman" w:cs="Times New Roman"/>
                <w:sz w:val="28"/>
                <w:szCs w:val="28"/>
              </w:rPr>
              <w:t xml:space="preserve">    125     </w:t>
            </w:r>
          </w:p>
        </w:tc>
      </w:tr>
    </w:tbl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096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93"/>
      <w:bookmarkEnd w:id="3"/>
      <w:r w:rsidRPr="00A42096">
        <w:rPr>
          <w:rFonts w:ascii="Times New Roman" w:hAnsi="Times New Roman" w:cs="Times New Roman"/>
          <w:sz w:val="28"/>
          <w:szCs w:val="28"/>
        </w:rPr>
        <w:t xml:space="preserve">&lt;*&gt; В случае если данные, необходимые для определения 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значения оценки показателя качества финансового менеджмента Главных</w:t>
      </w:r>
      <w:proofErr w:type="gramEnd"/>
      <w:r w:rsidRPr="00A42096">
        <w:rPr>
          <w:rFonts w:ascii="Times New Roman" w:hAnsi="Times New Roman" w:cs="Times New Roman"/>
          <w:sz w:val="28"/>
          <w:szCs w:val="28"/>
        </w:rPr>
        <w:t xml:space="preserve"> распорядителей, отсутствуют, то оценка по соответствующему показателю принимается равной 0. В случае если показатель не применим к Главному распорядителю, то данный показатель не применяется при проведении оценки качества финансового менеджмента Главных распорядителей.</w:t>
      </w:r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94"/>
      <w:bookmarkEnd w:id="4"/>
      <w:r w:rsidRPr="00A42096">
        <w:rPr>
          <w:rFonts w:ascii="Times New Roman" w:hAnsi="Times New Roman" w:cs="Times New Roman"/>
          <w:sz w:val="28"/>
          <w:szCs w:val="28"/>
        </w:rPr>
        <w:t xml:space="preserve">&lt;**&gt; Данный показатель </w:t>
      </w:r>
      <w:proofErr w:type="gramStart"/>
      <w:r w:rsidRPr="00A42096">
        <w:rPr>
          <w:rFonts w:ascii="Times New Roman" w:hAnsi="Times New Roman" w:cs="Times New Roman"/>
          <w:sz w:val="28"/>
          <w:szCs w:val="28"/>
        </w:rPr>
        <w:t>применяется при определении оценки качества финансового менеджмента Главных распорядителей начиная</w:t>
      </w:r>
      <w:proofErr w:type="gramEnd"/>
      <w:r w:rsidRPr="00A42096">
        <w:rPr>
          <w:rFonts w:ascii="Times New Roman" w:hAnsi="Times New Roman" w:cs="Times New Roman"/>
          <w:sz w:val="28"/>
          <w:szCs w:val="28"/>
        </w:rPr>
        <w:t xml:space="preserve"> с 2013 года.</w:t>
      </w:r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96" w:rsidRPr="00A42096" w:rsidRDefault="00A42096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096" w:rsidRPr="00A42096" w:rsidRDefault="00A4209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C0708" w:rsidRPr="00A42096" w:rsidRDefault="009C0708">
      <w:pPr>
        <w:rPr>
          <w:rFonts w:ascii="Times New Roman" w:hAnsi="Times New Roman" w:cs="Times New Roman"/>
          <w:sz w:val="28"/>
          <w:szCs w:val="28"/>
        </w:rPr>
      </w:pPr>
    </w:p>
    <w:sectPr w:rsidR="009C0708" w:rsidRPr="00A42096" w:rsidSect="00A41DD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096"/>
    <w:rsid w:val="000062D8"/>
    <w:rsid w:val="0004356D"/>
    <w:rsid w:val="00073B8B"/>
    <w:rsid w:val="00073D8A"/>
    <w:rsid w:val="000D69D9"/>
    <w:rsid w:val="00121782"/>
    <w:rsid w:val="0013715A"/>
    <w:rsid w:val="00142BD0"/>
    <w:rsid w:val="0017614E"/>
    <w:rsid w:val="001C4D71"/>
    <w:rsid w:val="001E0346"/>
    <w:rsid w:val="00255F43"/>
    <w:rsid w:val="0027648F"/>
    <w:rsid w:val="002A2392"/>
    <w:rsid w:val="002D7EBA"/>
    <w:rsid w:val="003109EE"/>
    <w:rsid w:val="00322D3F"/>
    <w:rsid w:val="00327609"/>
    <w:rsid w:val="003D5D31"/>
    <w:rsid w:val="004573D6"/>
    <w:rsid w:val="0049540E"/>
    <w:rsid w:val="004A34D6"/>
    <w:rsid w:val="004A3586"/>
    <w:rsid w:val="004D50E6"/>
    <w:rsid w:val="004F2925"/>
    <w:rsid w:val="00520FEC"/>
    <w:rsid w:val="00536ECE"/>
    <w:rsid w:val="00573B75"/>
    <w:rsid w:val="00587FDD"/>
    <w:rsid w:val="00601584"/>
    <w:rsid w:val="00602062"/>
    <w:rsid w:val="00633DF5"/>
    <w:rsid w:val="00636779"/>
    <w:rsid w:val="0066020B"/>
    <w:rsid w:val="0067548C"/>
    <w:rsid w:val="0068191B"/>
    <w:rsid w:val="006C0E7F"/>
    <w:rsid w:val="006E66B9"/>
    <w:rsid w:val="006E6D72"/>
    <w:rsid w:val="007D60E6"/>
    <w:rsid w:val="007E03EA"/>
    <w:rsid w:val="007E4E23"/>
    <w:rsid w:val="00806CF8"/>
    <w:rsid w:val="008304ED"/>
    <w:rsid w:val="00831A6B"/>
    <w:rsid w:val="00842F89"/>
    <w:rsid w:val="00860BEA"/>
    <w:rsid w:val="00875F13"/>
    <w:rsid w:val="008E2C3C"/>
    <w:rsid w:val="008F0B74"/>
    <w:rsid w:val="009019D9"/>
    <w:rsid w:val="00906B5C"/>
    <w:rsid w:val="0094429D"/>
    <w:rsid w:val="0097256D"/>
    <w:rsid w:val="00975F7C"/>
    <w:rsid w:val="009C0708"/>
    <w:rsid w:val="009E1CB8"/>
    <w:rsid w:val="00A20479"/>
    <w:rsid w:val="00A24151"/>
    <w:rsid w:val="00A41DD2"/>
    <w:rsid w:val="00A42096"/>
    <w:rsid w:val="00A8669C"/>
    <w:rsid w:val="00AC3273"/>
    <w:rsid w:val="00AC34C4"/>
    <w:rsid w:val="00B92484"/>
    <w:rsid w:val="00BA008C"/>
    <w:rsid w:val="00BA70E2"/>
    <w:rsid w:val="00BB4584"/>
    <w:rsid w:val="00BE3F9E"/>
    <w:rsid w:val="00BF22EF"/>
    <w:rsid w:val="00C37506"/>
    <w:rsid w:val="00C52B1F"/>
    <w:rsid w:val="00C61890"/>
    <w:rsid w:val="00C80AC7"/>
    <w:rsid w:val="00CB65F8"/>
    <w:rsid w:val="00CD5A01"/>
    <w:rsid w:val="00CE1EE2"/>
    <w:rsid w:val="00D107A8"/>
    <w:rsid w:val="00D13376"/>
    <w:rsid w:val="00D157E9"/>
    <w:rsid w:val="00D305BC"/>
    <w:rsid w:val="00D61B3F"/>
    <w:rsid w:val="00DF3E81"/>
    <w:rsid w:val="00E135E1"/>
    <w:rsid w:val="00E2477F"/>
    <w:rsid w:val="00EB5EBC"/>
    <w:rsid w:val="00EE4B00"/>
    <w:rsid w:val="00EF5EB4"/>
    <w:rsid w:val="00F406EE"/>
    <w:rsid w:val="00F5511A"/>
    <w:rsid w:val="00F7503B"/>
    <w:rsid w:val="00F824EF"/>
    <w:rsid w:val="00F87E5E"/>
    <w:rsid w:val="00FB5C4E"/>
    <w:rsid w:val="00FC6169"/>
    <w:rsid w:val="00FD786F"/>
    <w:rsid w:val="00FE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20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0B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42096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8F0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858B78ACD6073B4751AF827C148E1553D414D30D9D0B560D474F4301645B5FAB9FEAD61BF8A8B05D31B2IDz7A" TargetMode="External"/><Relationship Id="rId13" Type="http://schemas.openxmlformats.org/officeDocument/2006/relationships/hyperlink" Target="consultantplus://offline/ref=3D858B78ACD6073B4751AF827C148E1553D414D3029F0F5302474F4301645B5FAB9FEAD61BF8A8B05D33B0IDz0A" TargetMode="External"/><Relationship Id="rId18" Type="http://schemas.openxmlformats.org/officeDocument/2006/relationships/hyperlink" Target="consultantplus://offline/ref=3D858B78ACD6073B4751B18F6A78D11A51DE4DDA029B04025718141E566D5108ECD0B3945FF5ABB1I5zAA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D858B78ACD6073B4751AF827C148E1553D414D30D9D0B560D474F4301645B5FAB9FEAD61BF8A8B05D31B1IDz5A" TargetMode="External"/><Relationship Id="rId12" Type="http://schemas.openxmlformats.org/officeDocument/2006/relationships/hyperlink" Target="consultantplus://offline/ref=3D858B78ACD6073B4751AF827C148E1553D414D3029F0F5302474F4301645B5FAB9FEAD61BF8A8B05D33B0IDz0A" TargetMode="External"/><Relationship Id="rId17" Type="http://schemas.openxmlformats.org/officeDocument/2006/relationships/hyperlink" Target="consultantplus://offline/ref=3D858B78ACD6073B4751B18F6A78D11A51DE4DDA029B04025718141E566D5108ECD0B3945FF5A9B8I5zAA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D858B78ACD6073B4751B18F6A78D11A51DE4DDA029B04025718141E566D5108ECD0B3945FF5ABB1I5zA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858B78ACD6073B4751AF827C148E1553D414D30D9D0B560D474F4301645B5FAB9FEAD61BF8A8B05D31B1IDz2A" TargetMode="External"/><Relationship Id="rId11" Type="http://schemas.openxmlformats.org/officeDocument/2006/relationships/hyperlink" Target="consultantplus://offline/ref=3D858B78ACD6073B4751AF827C148E1553D414D30D9D0B560D474F4301645B5FAB9FEAD61BF8A8B05D31B8IDz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D858B78ACD6073B4751B18F6A78D11A51DE4DDA029B04025718141E566D5108ECD0B3945FF5A9B8I5zAA" TargetMode="External"/><Relationship Id="rId10" Type="http://schemas.openxmlformats.org/officeDocument/2006/relationships/hyperlink" Target="consultantplus://offline/ref=3D858B78ACD6073B4751AF827C148E1553D414D30D9D0B560D474F4301645B5FAB9FEAD61BF8A8B05D31B7IDz0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858B78ACD6073B4751AF827C148E1553D414D30D9D0B560D474F4301645B5FAB9FEAD61BF8A8B05D31B2IDzCA" TargetMode="External"/><Relationship Id="rId14" Type="http://schemas.openxmlformats.org/officeDocument/2006/relationships/hyperlink" Target="consultantplus://offline/ref=3D858B78ACD6073B4751AF827C148E1553D414D3029F0F5302474F4301645B5FAB9FEAD61BF8A8B05D33B0IDz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4E9FC-8040-4018-8B56-1D5C826CA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5802</Words>
  <Characters>33077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38802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Нерода</dc:creator>
  <cp:lastModifiedBy>Алена</cp:lastModifiedBy>
  <cp:revision>2</cp:revision>
  <dcterms:created xsi:type="dcterms:W3CDTF">2013-09-03T09:55:00Z</dcterms:created>
  <dcterms:modified xsi:type="dcterms:W3CDTF">2013-09-03T09:55:00Z</dcterms:modified>
</cp:coreProperties>
</file>