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АДМИНИСТРАЦИЯ ГОРОДА БОРОДИНО 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                КРАСНОЯРСКОГО КРАЯ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                     ПОСТАНОВЛЕНИЕ</w:t>
      </w:r>
    </w:p>
    <w:p w:rsidR="00383763" w:rsidRPr="005A7B88" w:rsidRDefault="00383763" w:rsidP="00E91C7C">
      <w:pPr>
        <w:shd w:val="clear" w:color="auto" w:fill="FFFFFF"/>
        <w:tabs>
          <w:tab w:val="left" w:pos="8055"/>
        </w:tabs>
        <w:spacing w:line="326" w:lineRule="exact"/>
        <w:ind w:right="-1"/>
        <w:rPr>
          <w:sz w:val="26"/>
          <w:szCs w:val="26"/>
        </w:rPr>
      </w:pPr>
      <w:r w:rsidRPr="005A7B88">
        <w:rPr>
          <w:b/>
          <w:sz w:val="26"/>
          <w:szCs w:val="26"/>
        </w:rPr>
        <w:t xml:space="preserve"> </w:t>
      </w:r>
      <w:r w:rsidR="00E91C7C" w:rsidRPr="00E91C7C">
        <w:rPr>
          <w:sz w:val="26"/>
          <w:szCs w:val="26"/>
        </w:rPr>
        <w:t>31.05.2016</w:t>
      </w:r>
      <w:r w:rsidR="00E91C7C">
        <w:rPr>
          <w:b/>
          <w:sz w:val="26"/>
          <w:szCs w:val="26"/>
        </w:rPr>
        <w:t xml:space="preserve">                </w:t>
      </w:r>
      <w:r w:rsidRPr="005A7B88">
        <w:rPr>
          <w:b/>
          <w:sz w:val="26"/>
          <w:szCs w:val="26"/>
        </w:rPr>
        <w:t xml:space="preserve">                      </w:t>
      </w:r>
      <w:r w:rsidRPr="005A7B88">
        <w:rPr>
          <w:sz w:val="26"/>
          <w:szCs w:val="26"/>
        </w:rPr>
        <w:t>г. Бородино</w:t>
      </w:r>
      <w:r w:rsidR="00E91C7C">
        <w:rPr>
          <w:sz w:val="26"/>
          <w:szCs w:val="26"/>
        </w:rPr>
        <w:t xml:space="preserve"> </w:t>
      </w:r>
      <w:r w:rsidR="00E91C7C">
        <w:rPr>
          <w:sz w:val="26"/>
          <w:szCs w:val="26"/>
        </w:rPr>
        <w:tab/>
        <w:t xml:space="preserve">         № 383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2914"/>
        <w:jc w:val="both"/>
        <w:rPr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4253"/>
          <w:tab w:val="left" w:pos="5245"/>
        </w:tabs>
        <w:ind w:left="14" w:right="4818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0б </w:t>
      </w:r>
      <w:proofErr w:type="gramStart"/>
      <w:r w:rsidRPr="005A7B88">
        <w:rPr>
          <w:sz w:val="26"/>
          <w:szCs w:val="26"/>
        </w:rPr>
        <w:t>утверждении</w:t>
      </w:r>
      <w:proofErr w:type="gramEnd"/>
      <w:r w:rsidRPr="005A7B88">
        <w:rPr>
          <w:sz w:val="26"/>
          <w:szCs w:val="26"/>
        </w:rPr>
        <w:t xml:space="preserve"> административного регламента </w:t>
      </w:r>
      <w:r w:rsidR="0071511B">
        <w:rPr>
          <w:sz w:val="26"/>
          <w:szCs w:val="26"/>
        </w:rPr>
        <w:t xml:space="preserve">предоставления </w:t>
      </w:r>
      <w:bookmarkStart w:id="0" w:name="_GoBack"/>
      <w:bookmarkEnd w:id="0"/>
      <w:r w:rsidRPr="005A7B88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="0071511B">
        <w:rPr>
          <w:sz w:val="26"/>
          <w:szCs w:val="26"/>
        </w:rPr>
        <w:t>П</w:t>
      </w:r>
      <w:r w:rsidRPr="00E9337B">
        <w:rPr>
          <w:sz w:val="26"/>
          <w:szCs w:val="26"/>
        </w:rPr>
        <w:t>редоставлени</w:t>
      </w:r>
      <w:r w:rsidR="0071511B">
        <w:rPr>
          <w:sz w:val="26"/>
          <w:szCs w:val="26"/>
        </w:rPr>
        <w:t>е</w:t>
      </w:r>
      <w:r w:rsidRPr="00E9337B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>
        <w:rPr>
          <w:sz w:val="26"/>
          <w:szCs w:val="26"/>
        </w:rPr>
        <w:t>»</w:t>
      </w:r>
    </w:p>
    <w:p w:rsidR="00383763" w:rsidRPr="005A7B88" w:rsidRDefault="00383763" w:rsidP="00383763">
      <w:pPr>
        <w:shd w:val="clear" w:color="auto" w:fill="FFFFFF"/>
        <w:spacing w:line="326" w:lineRule="exact"/>
        <w:ind w:left="38" w:right="48" w:firstLine="813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В целях реализации Федерального </w:t>
      </w:r>
      <w:hyperlink r:id="rId5" w:history="1">
        <w:proofErr w:type="gramStart"/>
        <w:r w:rsidRPr="005A7B88">
          <w:rPr>
            <w:sz w:val="26"/>
            <w:szCs w:val="26"/>
          </w:rPr>
          <w:t>закон</w:t>
        </w:r>
        <w:proofErr w:type="gramEnd"/>
      </w:hyperlink>
      <w:r w:rsidRPr="005A7B88">
        <w:rPr>
          <w:sz w:val="26"/>
          <w:szCs w:val="26"/>
        </w:rPr>
        <w:t xml:space="preserve">а от 27.07.2010 N 210-ФЗ </w:t>
      </w:r>
      <w:r>
        <w:rPr>
          <w:sz w:val="26"/>
          <w:szCs w:val="26"/>
        </w:rPr>
        <w:t>«</w:t>
      </w:r>
      <w:r w:rsidRPr="005A7B88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A7B88">
        <w:rPr>
          <w:sz w:val="26"/>
          <w:szCs w:val="26"/>
        </w:rPr>
        <w:t xml:space="preserve">, в соответствии с  </w:t>
      </w:r>
      <w:hyperlink r:id="rId6" w:history="1">
        <w:r w:rsidRPr="005A7B88">
          <w:rPr>
            <w:sz w:val="26"/>
            <w:szCs w:val="26"/>
          </w:rPr>
          <w:t>Постановлением</w:t>
        </w:r>
      </w:hyperlink>
      <w:r w:rsidRPr="005A7B88">
        <w:rPr>
          <w:sz w:val="26"/>
          <w:szCs w:val="26"/>
        </w:rPr>
        <w:t xml:space="preserve"> Правительства Красноярского края от 14.03.2012 N 93-п </w:t>
      </w:r>
      <w:r>
        <w:rPr>
          <w:sz w:val="26"/>
          <w:szCs w:val="26"/>
        </w:rPr>
        <w:t>«</w:t>
      </w:r>
      <w:r w:rsidRPr="005A7B88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</w:t>
      </w:r>
      <w:r>
        <w:rPr>
          <w:sz w:val="26"/>
          <w:szCs w:val="26"/>
        </w:rPr>
        <w:t>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</w:t>
      </w:r>
      <w:r w:rsidRPr="005A7B88">
        <w:rPr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ПОСТАНОВЛЯЮ,</w:t>
      </w:r>
    </w:p>
    <w:p w:rsidR="00383763" w:rsidRPr="005A7B88" w:rsidRDefault="00383763" w:rsidP="0038376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</w:t>
      </w:r>
      <w:r w:rsidR="0071511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1511B">
        <w:rPr>
          <w:rFonts w:ascii="Times New Roman" w:hAnsi="Times New Roman" w:cs="Times New Roman"/>
          <w:sz w:val="26"/>
          <w:szCs w:val="26"/>
        </w:rPr>
        <w:t>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71511B">
        <w:rPr>
          <w:rFonts w:ascii="Times New Roman" w:hAnsi="Times New Roman" w:cs="Times New Roman"/>
          <w:sz w:val="26"/>
          <w:szCs w:val="26"/>
        </w:rPr>
        <w:t>е</w:t>
      </w:r>
      <w:r w:rsidRPr="00E9337B">
        <w:rPr>
          <w:rFonts w:ascii="Times New Roman" w:hAnsi="Times New Roman" w:cs="Times New Roman"/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83763" w:rsidRPr="005A7B88" w:rsidRDefault="00383763" w:rsidP="00383763">
      <w:pPr>
        <w:shd w:val="clear" w:color="auto" w:fill="FFFFFF"/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2. </w:t>
      </w:r>
      <w:r w:rsidR="00C62CD0" w:rsidRPr="00CC1B11">
        <w:rPr>
          <w:sz w:val="26"/>
          <w:szCs w:val="26"/>
        </w:rPr>
        <w:t>Признать утратившими силу распоряжения администрации города Бородино от 24.01.2011 № 6 «0б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</w:r>
      <w:r w:rsidRPr="005A7B88">
        <w:rPr>
          <w:sz w:val="26"/>
          <w:szCs w:val="26"/>
        </w:rPr>
        <w:t xml:space="preserve">. </w:t>
      </w:r>
    </w:p>
    <w:p w:rsidR="00383763" w:rsidRPr="005A7B88" w:rsidRDefault="00383763" w:rsidP="00383763">
      <w:pPr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>3.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383763" w:rsidRPr="005A7B88" w:rsidRDefault="00383763" w:rsidP="00383763">
      <w:pPr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4. </w:t>
      </w:r>
      <w:proofErr w:type="gramStart"/>
      <w:r w:rsidRPr="005A7B88">
        <w:rPr>
          <w:sz w:val="26"/>
          <w:szCs w:val="26"/>
        </w:rPr>
        <w:t>Контроль за</w:t>
      </w:r>
      <w:proofErr w:type="gramEnd"/>
      <w:r w:rsidRPr="005A7B88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постановления</w:t>
      </w:r>
      <w:r w:rsidRPr="005A7B88">
        <w:rPr>
          <w:sz w:val="26"/>
          <w:szCs w:val="26"/>
        </w:rPr>
        <w:t xml:space="preserve"> оставляю за собой.</w:t>
      </w:r>
    </w:p>
    <w:p w:rsidR="00383763" w:rsidRPr="005A7B88" w:rsidRDefault="00383763" w:rsidP="00383763">
      <w:pPr>
        <w:ind w:firstLine="851"/>
        <w:jc w:val="both"/>
        <w:rPr>
          <w:spacing w:val="-12"/>
          <w:sz w:val="26"/>
          <w:szCs w:val="26"/>
        </w:rPr>
      </w:pPr>
      <w:r w:rsidRPr="005A7B88">
        <w:rPr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383763" w:rsidRPr="005A7B88" w:rsidRDefault="00383763" w:rsidP="00383763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spacing w:val="-11"/>
          <w:sz w:val="26"/>
          <w:szCs w:val="26"/>
        </w:rPr>
        <w:t xml:space="preserve">              </w:t>
      </w:r>
      <w:r w:rsidRPr="005A7B88">
        <w:rPr>
          <w:spacing w:val="-11"/>
          <w:sz w:val="26"/>
          <w:szCs w:val="26"/>
        </w:rPr>
        <w:t xml:space="preserve">                        А.Ф. Веретенников</w:t>
      </w:r>
    </w:p>
    <w:p w:rsidR="00383763" w:rsidRPr="005A7B88" w:rsidRDefault="00383763" w:rsidP="003837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3763" w:rsidRPr="001A6E5A" w:rsidRDefault="00383763" w:rsidP="00383763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A6E5A">
        <w:rPr>
          <w:rFonts w:ascii="Times New Roman" w:hAnsi="Times New Roman" w:cs="Times New Roman"/>
          <w:sz w:val="18"/>
          <w:szCs w:val="18"/>
        </w:rPr>
        <w:t>Ермакова 4-55-04</w:t>
      </w:r>
    </w:p>
    <w:p w:rsidR="00E9337B" w:rsidRDefault="00E9337B">
      <w:pPr>
        <w:pStyle w:val="ConsPlusNormal"/>
        <w:ind w:firstLine="540"/>
        <w:jc w:val="both"/>
        <w:sectPr w:rsidR="00E9337B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E9337B" w:rsidRPr="00E9337B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9337B" w:rsidRPr="00E9337B">
        <w:rPr>
          <w:rFonts w:ascii="Times New Roman" w:hAnsi="Times New Roman" w:cs="Times New Roman"/>
          <w:sz w:val="26"/>
          <w:szCs w:val="26"/>
        </w:rPr>
        <w:t xml:space="preserve"> Бородино</w:t>
      </w:r>
      <w:r w:rsidR="00E9337B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от </w:t>
      </w:r>
      <w:r w:rsidR="00E9337B">
        <w:rPr>
          <w:rFonts w:ascii="Times New Roman" w:hAnsi="Times New Roman" w:cs="Times New Roman"/>
          <w:sz w:val="26"/>
          <w:szCs w:val="26"/>
        </w:rPr>
        <w:t>_____</w:t>
      </w:r>
      <w:r w:rsidRPr="00E9337B">
        <w:rPr>
          <w:rFonts w:ascii="Times New Roman" w:hAnsi="Times New Roman" w:cs="Times New Roman"/>
          <w:sz w:val="26"/>
          <w:szCs w:val="26"/>
        </w:rPr>
        <w:t xml:space="preserve"> г. N </w:t>
      </w:r>
      <w:r w:rsidR="00E9337B" w:rsidRPr="00E9337B">
        <w:rPr>
          <w:rFonts w:ascii="Times New Roman" w:hAnsi="Times New Roman" w:cs="Times New Roman"/>
          <w:sz w:val="26"/>
          <w:szCs w:val="26"/>
        </w:rPr>
        <w:t>___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E9337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E9337B">
        <w:rPr>
          <w:rFonts w:ascii="Times New Roman" w:hAnsi="Times New Roman" w:cs="Times New Roman"/>
          <w:sz w:val="26"/>
          <w:szCs w:val="26"/>
        </w:rPr>
        <w:t>«</w:t>
      </w:r>
      <w:r w:rsidRPr="00E9337B">
        <w:rPr>
          <w:rFonts w:ascii="Times New Roman" w:hAnsi="Times New Roman" w:cs="Times New Roman"/>
          <w:sz w:val="26"/>
          <w:szCs w:val="26"/>
        </w:rPr>
        <w:t>ПРЕДОСТАВЛЕНИ</w:t>
      </w:r>
      <w:r w:rsidR="00E9337B">
        <w:rPr>
          <w:rFonts w:ascii="Times New Roman" w:hAnsi="Times New Roman" w:cs="Times New Roman"/>
          <w:sz w:val="26"/>
          <w:szCs w:val="26"/>
        </w:rPr>
        <w:t>Е</w:t>
      </w: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</w:t>
      </w:r>
      <w:r w:rsidR="00E9337B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4F285D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дминистративный регламент (далее - Регламент) определяет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2. Право на получение муниципальной услуги имеют граждане, состоящие на учете в качестве нуждающихся в жилых помещениях, предоставляемых по договорам социального найма (далее - заявители), а также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941F1" w:rsidRPr="00A941F1" w:rsidRDefault="00BC22B0" w:rsidP="00A941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337B">
        <w:rPr>
          <w:sz w:val="26"/>
          <w:szCs w:val="26"/>
        </w:rPr>
        <w:t xml:space="preserve">3. Форма заявления на получение муниципальной услуги размещена </w:t>
      </w:r>
      <w:r w:rsidR="00A941F1" w:rsidRPr="00A941F1">
        <w:rPr>
          <w:sz w:val="26"/>
          <w:szCs w:val="26"/>
        </w:rPr>
        <w:t>на официальном сайте города Бородино</w:t>
      </w:r>
      <w:r w:rsidR="00A941F1">
        <w:rPr>
          <w:sz w:val="26"/>
          <w:szCs w:val="26"/>
        </w:rPr>
        <w:t xml:space="preserve"> </w:t>
      </w:r>
      <w:r w:rsidR="00A941F1" w:rsidRPr="00A941F1">
        <w:rPr>
          <w:sz w:val="26"/>
          <w:szCs w:val="26"/>
        </w:rPr>
        <w:t>(далее - Сайт), справочно-информационном портале «Государственные услуги»;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4. Порядок информирования о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</w:t>
      </w:r>
      <w:r w:rsidRPr="00A941F1">
        <w:rPr>
          <w:rFonts w:ascii="Times New Roman" w:hAnsi="Times New Roman" w:cs="Times New Roman"/>
          <w:sz w:val="26"/>
          <w:szCs w:val="26"/>
        </w:rPr>
        <w:t>в соответствующем разделе Сайта.</w:t>
      </w:r>
    </w:p>
    <w:p w:rsidR="00B019F2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941F1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услуги заявители вправе обратиться в администраци</w:t>
      </w:r>
      <w:r w:rsidR="00B019F2" w:rsidRPr="00A941F1">
        <w:rPr>
          <w:rFonts w:ascii="Times New Roman" w:hAnsi="Times New Roman" w:cs="Times New Roman"/>
          <w:sz w:val="26"/>
          <w:szCs w:val="26"/>
        </w:rPr>
        <w:t>ю города Бородино в Отдел по управлению муниципальным имуществом города Бородино</w:t>
      </w:r>
      <w:r w:rsidRPr="00A941F1">
        <w:rPr>
          <w:rFonts w:ascii="Times New Roman" w:hAnsi="Times New Roman" w:cs="Times New Roman"/>
          <w:sz w:val="26"/>
          <w:szCs w:val="26"/>
        </w:rPr>
        <w:t xml:space="preserve"> в устной, письменной или </w:t>
      </w:r>
      <w:r w:rsidR="00B019F2" w:rsidRPr="00A941F1">
        <w:rPr>
          <w:rFonts w:ascii="Times New Roman" w:hAnsi="Times New Roman" w:cs="Times New Roman"/>
          <w:sz w:val="26"/>
          <w:szCs w:val="26"/>
        </w:rPr>
        <w:t>в форме электронного документа.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 xml:space="preserve">При обращении заявителей в устной форме (лично или по телефону) уполномоченный специалист </w:t>
      </w:r>
      <w:r w:rsidR="00B019F2" w:rsidRPr="00B019F2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дает устный ответ, сообщает следующую информацию: сведения о местонахождении</w:t>
      </w:r>
      <w:r w:rsidR="00656F3D">
        <w:rPr>
          <w:rFonts w:ascii="Times New Roman" w:hAnsi="Times New Roman" w:cs="Times New Roman"/>
          <w:sz w:val="26"/>
          <w:szCs w:val="26"/>
        </w:rPr>
        <w:t>;</w:t>
      </w:r>
      <w:r w:rsidRPr="00E9337B">
        <w:rPr>
          <w:rFonts w:ascii="Times New Roman" w:hAnsi="Times New Roman" w:cs="Times New Roman"/>
          <w:sz w:val="26"/>
          <w:szCs w:val="26"/>
        </w:rPr>
        <w:t xml:space="preserve"> номерах кабинетов для обращения заявителей</w:t>
      </w:r>
      <w:r w:rsidR="00656F3D">
        <w:rPr>
          <w:rFonts w:ascii="Times New Roman" w:hAnsi="Times New Roman" w:cs="Times New Roman"/>
          <w:sz w:val="26"/>
          <w:szCs w:val="26"/>
        </w:rPr>
        <w:t>;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контактных телефон</w:t>
      </w:r>
      <w:r w:rsidR="00B019F2">
        <w:rPr>
          <w:rFonts w:ascii="Times New Roman" w:hAnsi="Times New Roman" w:cs="Times New Roman"/>
          <w:sz w:val="26"/>
          <w:szCs w:val="26"/>
        </w:rPr>
        <w:t>ах</w:t>
      </w:r>
      <w:r w:rsidRPr="00E9337B">
        <w:rPr>
          <w:rFonts w:ascii="Times New Roman" w:hAnsi="Times New Roman" w:cs="Times New Roman"/>
          <w:sz w:val="26"/>
          <w:szCs w:val="26"/>
        </w:rPr>
        <w:t xml:space="preserve">; режим работы; график приема должностными лицами и муниципальными служащими администрации </w:t>
      </w:r>
      <w:r w:rsidR="00656F3D">
        <w:rPr>
          <w:rFonts w:ascii="Times New Roman" w:hAnsi="Times New Roman" w:cs="Times New Roman"/>
          <w:sz w:val="26"/>
          <w:szCs w:val="26"/>
        </w:rPr>
        <w:t>города</w:t>
      </w:r>
      <w:r w:rsidRPr="00E9337B">
        <w:rPr>
          <w:rFonts w:ascii="Times New Roman" w:hAnsi="Times New Roman" w:cs="Times New Roman"/>
          <w:sz w:val="26"/>
          <w:szCs w:val="26"/>
        </w:rPr>
        <w:t>; перечень нормативных правовых актов, регулирующих предоставление муниципальной услуги;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 xml:space="preserve">категории заявителей, имеющих право на получение услуги; перечень документов, требуемых от заявителя, необходимых для получения муниципальной услуги; требования к заверению документов и сведений; срок предоставления муниципальной услуги; входящие номера, под которыми зарегистрированы в системе делопроизводства заявление и </w:t>
      </w:r>
      <w:proofErr w:type="spellStart"/>
      <w:r w:rsidRPr="00E9337B">
        <w:rPr>
          <w:rFonts w:ascii="Times New Roman" w:hAnsi="Times New Roman" w:cs="Times New Roman"/>
          <w:sz w:val="26"/>
          <w:szCs w:val="26"/>
        </w:rPr>
        <w:t>прилагающиеся</w:t>
      </w:r>
      <w:proofErr w:type="spellEnd"/>
      <w:r w:rsidRPr="00E9337B">
        <w:rPr>
          <w:rFonts w:ascii="Times New Roman" w:hAnsi="Times New Roman" w:cs="Times New Roman"/>
          <w:sz w:val="26"/>
          <w:szCs w:val="26"/>
        </w:rPr>
        <w:t xml:space="preserve"> к нему материалы; необходимость предоставления дополнительных документов и сведений; основания для отказа в предоставлении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порядок обжалования решений и действий (бездействия) </w:t>
      </w:r>
      <w:r w:rsidR="00553461" w:rsidRPr="00553461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553461">
        <w:rPr>
          <w:rFonts w:ascii="Times New Roman" w:hAnsi="Times New Roman" w:cs="Times New Roman"/>
          <w:sz w:val="26"/>
          <w:szCs w:val="26"/>
        </w:rPr>
        <w:t>,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должностных лиц при предоставлении услуги; информация о ходе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Основными требованиями при устном информировании являются: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адресность;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своевременность;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четкость в изложении материала;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полнота консультирования.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41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структурного подразделения, в которое позвонил получатель муниципальной услуги, должности, фамилии специалиста, принявшего телефонный звонок</w:t>
      </w:r>
      <w:r w:rsidRPr="00E9337B">
        <w:rPr>
          <w:rFonts w:ascii="Times New Roman" w:hAnsi="Times New Roman" w:cs="Times New Roman"/>
          <w:sz w:val="26"/>
          <w:szCs w:val="26"/>
        </w:rPr>
        <w:t>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Во время разговора специалист, принявший звонок,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аппарат, избегать параллельных разговоров.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Уполномоченный специалист, ответственный за прием, при общении с заявителем (по телефону или лично) должен использовать официально-деловой стиль речи, быть корректным и внимательным.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Устное информирование каждого заинтересованного лица осуществляется не более 15 минут.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6. При обращении в письменной форме или в форме электронного документа ответ направляется заинтересованному лицу почтовым отправлением или по электронной почте.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9F2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7. </w:t>
      </w:r>
      <w:r w:rsidR="00890FDF" w:rsidRPr="00A941F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администрацией города Бородино в лице Отдела по управлению муниципальным имуществом города Бородино Красноярского края (далее - Отдел). </w:t>
      </w:r>
    </w:p>
    <w:p w:rsidR="00BC22B0" w:rsidRPr="0055346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41F1">
        <w:rPr>
          <w:rFonts w:ascii="Times New Roman" w:hAnsi="Times New Roman" w:cs="Times New Roman"/>
          <w:sz w:val="26"/>
          <w:szCs w:val="26"/>
        </w:rPr>
        <w:t>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8. Результатом предоставления муниципальной услуги является выдача информационного письма об очередности предоставления жилых помещений на условиях социального найма или отказ в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9. Срок предоставления муниципальной услуги составляет 15 дней со дня регистрации поступившего заявления с приложением документов, необходимых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услуги, предусмотренных настоящим Регламентом.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10. Правовыми основаниями для предоставления муниципальной услуги являются:</w:t>
      </w:r>
    </w:p>
    <w:p w:rsidR="00BC22B0" w:rsidRPr="00E9337B" w:rsidRDefault="00E91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C22B0"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BC22B0"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9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C22B0" w:rsidRPr="00E9337B" w:rsidRDefault="00E91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C22B0"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BC22B0" w:rsidRPr="00E9337B">
        <w:rPr>
          <w:rFonts w:ascii="Times New Roman" w:hAnsi="Times New Roman" w:cs="Times New Roman"/>
          <w:sz w:val="26"/>
          <w:szCs w:val="26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11. Для получения муниципальной услуги заявитель подает в </w:t>
      </w:r>
      <w:r w:rsidR="00A941F1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E9337B">
        <w:rPr>
          <w:rFonts w:ascii="Times New Roman" w:hAnsi="Times New Roman" w:cs="Times New Roman"/>
          <w:sz w:val="26"/>
          <w:szCs w:val="26"/>
        </w:rPr>
        <w:t>по месту постановки на учет следующие документы:</w:t>
      </w:r>
    </w:p>
    <w:p w:rsidR="00BC22B0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314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по установленной форме </w:t>
      </w:r>
      <w:r w:rsidRPr="00A941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941F1">
        <w:rPr>
          <w:rFonts w:ascii="Times New Roman" w:hAnsi="Times New Roman" w:cs="Times New Roman"/>
          <w:sz w:val="26"/>
          <w:szCs w:val="26"/>
        </w:rPr>
        <w:t>1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71511B" w:rsidRPr="00E9337B" w:rsidRDefault="00715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подтверждающий личность;</w:t>
      </w:r>
    </w:p>
    <w:p w:rsidR="00BC22B0" w:rsidRPr="00E9337B" w:rsidRDefault="00715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22B0" w:rsidRPr="00E9337B">
        <w:rPr>
          <w:rFonts w:ascii="Times New Roman" w:hAnsi="Times New Roman" w:cs="Times New Roman"/>
          <w:sz w:val="26"/>
          <w:szCs w:val="26"/>
        </w:rPr>
        <w:t>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BC22B0" w:rsidRPr="00890FDF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41F1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 посредством единого портала государственных и муниципальных услуг Российской Федерации (далее - Портал) заявителю необходимо заполнить заявление о предоставлении услуги на Портале (www.gosuslugi.ru).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12. Муниципальная услуга предоставляется бесплатно.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13. Максимальный срок ожидания в очереди при подаче заявления - 15 минут, при получении результата муниципальной услуги не более 15 минут.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14. Помещения, в которых предоставляется муниципальная услуга, должны соответствовать следующим требованиям:</w:t>
      </w:r>
    </w:p>
    <w:p w:rsidR="00A941F1" w:rsidRPr="00A941F1" w:rsidRDefault="00BC22B0" w:rsidP="00A941F1">
      <w:pPr>
        <w:jc w:val="both"/>
        <w:rPr>
          <w:sz w:val="26"/>
          <w:szCs w:val="26"/>
        </w:rPr>
      </w:pPr>
      <w:r w:rsidRPr="00E9337B">
        <w:t>1</w:t>
      </w:r>
      <w:r w:rsidRPr="00A941F1">
        <w:rPr>
          <w:sz w:val="26"/>
          <w:szCs w:val="26"/>
        </w:rPr>
        <w:t xml:space="preserve">) </w:t>
      </w:r>
      <w:r w:rsidR="00A941F1" w:rsidRPr="00A941F1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lastRenderedPageBreak/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71511B">
        <w:rPr>
          <w:sz w:val="26"/>
          <w:szCs w:val="26"/>
        </w:rPr>
        <w:t>Отделом</w:t>
      </w:r>
      <w:r w:rsidRPr="00A941F1">
        <w:rPr>
          <w:sz w:val="26"/>
          <w:szCs w:val="26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11) В Отделе обеспечивается: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- допуск на объект </w:t>
      </w:r>
      <w:proofErr w:type="spellStart"/>
      <w:r w:rsidRPr="00A941F1">
        <w:rPr>
          <w:sz w:val="26"/>
          <w:szCs w:val="26"/>
        </w:rPr>
        <w:t>сурдопереводчика</w:t>
      </w:r>
      <w:proofErr w:type="spellEnd"/>
      <w:r w:rsidRPr="00A941F1">
        <w:rPr>
          <w:sz w:val="26"/>
          <w:szCs w:val="26"/>
        </w:rPr>
        <w:t xml:space="preserve">, </w:t>
      </w:r>
      <w:proofErr w:type="spellStart"/>
      <w:r w:rsidRPr="00A941F1">
        <w:rPr>
          <w:sz w:val="26"/>
          <w:szCs w:val="26"/>
        </w:rPr>
        <w:t>тифлосурдопереводчика</w:t>
      </w:r>
      <w:proofErr w:type="spellEnd"/>
      <w:r w:rsidRPr="00A941F1">
        <w:rPr>
          <w:sz w:val="26"/>
          <w:szCs w:val="26"/>
        </w:rPr>
        <w:t>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941F1">
        <w:rPr>
          <w:sz w:val="26"/>
          <w:szCs w:val="26"/>
        </w:rPr>
        <w:t>установленных</w:t>
      </w:r>
      <w:proofErr w:type="gramEnd"/>
      <w:r w:rsidRPr="00A941F1">
        <w:rPr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lastRenderedPageBreak/>
        <w:t>Услуги диспетчерской службы для инвалидов по слуху предоставляет оператор-</w:t>
      </w:r>
      <w:proofErr w:type="spellStart"/>
      <w:r w:rsidRPr="00A941F1">
        <w:rPr>
          <w:sz w:val="26"/>
          <w:szCs w:val="26"/>
        </w:rPr>
        <w:t>сурдопереводчик</w:t>
      </w:r>
      <w:proofErr w:type="spellEnd"/>
      <w:r w:rsidRPr="00A941F1">
        <w:rPr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Телефон/факс: 8 (391) 227-55-44.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Мобильный телефон (SMS): 8-965-900-57-26.</w:t>
      </w:r>
    </w:p>
    <w:p w:rsidR="00A941F1" w:rsidRPr="00A941F1" w:rsidRDefault="00A941F1" w:rsidP="00A941F1">
      <w:pPr>
        <w:jc w:val="both"/>
        <w:rPr>
          <w:sz w:val="26"/>
          <w:szCs w:val="26"/>
          <w:lang w:val="en-US"/>
        </w:rPr>
      </w:pPr>
      <w:r w:rsidRPr="00A941F1">
        <w:rPr>
          <w:sz w:val="26"/>
          <w:szCs w:val="26"/>
          <w:lang w:val="en-US"/>
        </w:rPr>
        <w:t>E- mail: kraivog@mail.ru.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proofErr w:type="spellStart"/>
      <w:r w:rsidRPr="00A941F1">
        <w:rPr>
          <w:sz w:val="26"/>
          <w:szCs w:val="26"/>
        </w:rPr>
        <w:t>Skype</w:t>
      </w:r>
      <w:proofErr w:type="spellEnd"/>
      <w:r w:rsidRPr="00A941F1">
        <w:rPr>
          <w:sz w:val="26"/>
          <w:szCs w:val="26"/>
        </w:rPr>
        <w:t xml:space="preserve">: </w:t>
      </w:r>
      <w:proofErr w:type="spellStart"/>
      <w:r w:rsidRPr="00A941F1">
        <w:rPr>
          <w:sz w:val="26"/>
          <w:szCs w:val="26"/>
        </w:rPr>
        <w:t>kraivog</w:t>
      </w:r>
      <w:proofErr w:type="spellEnd"/>
      <w:r w:rsidRPr="00A941F1">
        <w:rPr>
          <w:sz w:val="26"/>
          <w:szCs w:val="26"/>
        </w:rPr>
        <w:t>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proofErr w:type="spellStart"/>
      <w:r w:rsidRPr="00A941F1">
        <w:rPr>
          <w:sz w:val="26"/>
          <w:szCs w:val="26"/>
        </w:rPr>
        <w:t>ooVoo</w:t>
      </w:r>
      <w:proofErr w:type="spellEnd"/>
      <w:r w:rsidRPr="00A941F1">
        <w:rPr>
          <w:sz w:val="26"/>
          <w:szCs w:val="26"/>
        </w:rPr>
        <w:t xml:space="preserve">: </w:t>
      </w:r>
      <w:proofErr w:type="spellStart"/>
      <w:r w:rsidRPr="00A941F1">
        <w:rPr>
          <w:sz w:val="26"/>
          <w:szCs w:val="26"/>
        </w:rPr>
        <w:t>kraivog</w:t>
      </w:r>
      <w:proofErr w:type="spellEnd"/>
      <w:r w:rsidRPr="00A941F1">
        <w:rPr>
          <w:sz w:val="26"/>
          <w:szCs w:val="26"/>
        </w:rPr>
        <w:t>.</w:t>
      </w:r>
    </w:p>
    <w:p w:rsidR="00BC22B0" w:rsidRPr="00E9337B" w:rsidRDefault="00BC22B0" w:rsidP="00A941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15. Показатели доступности и качества муниципальной услуги: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соблюдение сроков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исключение фактов необоснованных отказов в приеме заявления о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исключение необоснованных отказов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отсутствие жалоб со стороны заявителей на нарушение требований стандарта предоставления муниципальной услуги.</w:t>
      </w:r>
    </w:p>
    <w:p w:rsidR="00BC22B0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16. </w:t>
      </w:r>
      <w:r w:rsidRPr="00A941F1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C22B0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17. </w:t>
      </w:r>
      <w:r w:rsidRPr="00A941F1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отсутствие документов, подтверждающих правомочность законного представителя гражданина, состоящего на учете в качестве нуждающегося в жилом помещении, предоставляемом по договору социального найма, на совершение действий от его имени;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предоставление получателем услуги заведомо ложной информации или недостоверных сведений;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отсутствие в заявлении фамилии гражданина, направившего заявление, почтового адреса, по которому должен быть дан ответ;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текст заявления о предоставлении муниципальной услуги не поддается прочтению.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18. Заявление о предоставлении муниципальной услуги регистрируется уполномоченным специалистом, ответственным за осуществление приема заявлений граждан, в следующие сроки: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подаче лично уполномоченному специалисту - в течение 10 минут;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получении посредством почтовой или электронной связи, а также через Портал - не позднее окончания рабочего дня, в течение которого заявление было получено.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>III. СОСТАВ, ПОСЛЕДОВАТЕЛЬНОСТЬ И СРОКИ ВЫПОЛНЕНИЯ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19. Последовательность административных процедур при предоставлении муниципальной услуги представлена в </w:t>
      </w:r>
      <w:hyperlink w:anchor="P349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</w:t>
      </w:r>
      <w:r w:rsidRPr="00A941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941F1">
        <w:rPr>
          <w:rFonts w:ascii="Times New Roman" w:hAnsi="Times New Roman" w:cs="Times New Roman"/>
          <w:sz w:val="26"/>
          <w:szCs w:val="26"/>
        </w:rPr>
        <w:t>2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 настоящему Регламенту) и включает в себя следующие административные процедуры: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прием и регистрация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рассмотрение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подготовка информации об очередности предоставления жилых помещений на условиях социального найма;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направление заявителю результата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20. Прием и регистрация заявления: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получение заявления </w:t>
      </w:r>
      <w:r w:rsidR="0081104D">
        <w:rPr>
          <w:rFonts w:ascii="Times New Roman" w:hAnsi="Times New Roman" w:cs="Times New Roman"/>
          <w:sz w:val="26"/>
          <w:szCs w:val="26"/>
        </w:rPr>
        <w:t>Отделом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(далее - уполномоченный специалист);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на каждое поступившее заявление уполномоченны</w:t>
      </w:r>
      <w:r w:rsidR="0081104D">
        <w:rPr>
          <w:rFonts w:ascii="Times New Roman" w:hAnsi="Times New Roman" w:cs="Times New Roman"/>
          <w:sz w:val="26"/>
          <w:szCs w:val="26"/>
        </w:rPr>
        <w:t>й</w:t>
      </w:r>
      <w:r w:rsidRPr="00E9337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81104D">
        <w:rPr>
          <w:rFonts w:ascii="Times New Roman" w:hAnsi="Times New Roman" w:cs="Times New Roman"/>
          <w:sz w:val="26"/>
          <w:szCs w:val="26"/>
        </w:rPr>
        <w:t>регистрирует заявление и</w:t>
      </w:r>
      <w:r w:rsidRPr="00D44EDC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81104D">
        <w:rPr>
          <w:rFonts w:ascii="Times New Roman" w:hAnsi="Times New Roman" w:cs="Times New Roman"/>
          <w:sz w:val="26"/>
          <w:szCs w:val="26"/>
        </w:rPr>
        <w:t xml:space="preserve">на </w:t>
      </w:r>
      <w:r w:rsidRPr="00D44ED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81104D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максимальный срок выполнения административной процедуры составляет: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подаче заявления лично - в течение 10 минут;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получении посредством почтовой или электронной связи, а также через Портал - в день поступления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регистрация поступившего заявления.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21. Рассмотрение заявления: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поступление зарегист</w:t>
      </w:r>
      <w:r w:rsidR="0071511B">
        <w:rPr>
          <w:rFonts w:ascii="Times New Roman" w:hAnsi="Times New Roman" w:cs="Times New Roman"/>
          <w:sz w:val="26"/>
          <w:szCs w:val="26"/>
        </w:rPr>
        <w:t>рированного заявления начальнику Отдела</w:t>
      </w:r>
      <w:r w:rsidRPr="005534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в день регистрации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</w:t>
      </w:r>
      <w:r w:rsidR="0071511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</w:t>
      </w:r>
      <w:r w:rsidRPr="00D44EDC">
        <w:rPr>
          <w:rFonts w:ascii="Times New Roman" w:hAnsi="Times New Roman" w:cs="Times New Roman"/>
          <w:sz w:val="26"/>
          <w:szCs w:val="26"/>
        </w:rPr>
        <w:t xml:space="preserve">) </w:t>
      </w:r>
      <w:r w:rsidR="0071511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в день поступления к нему заявления в соответствии с утвержденным распределением обязанностей в виде резолюции на </w:t>
      </w:r>
      <w:r w:rsidR="0081104D">
        <w:rPr>
          <w:rFonts w:ascii="Times New Roman" w:hAnsi="Times New Roman" w:cs="Times New Roman"/>
          <w:sz w:val="26"/>
          <w:szCs w:val="26"/>
        </w:rPr>
        <w:t>заявлении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дает поручение по рассмотрению заявления </w:t>
      </w:r>
      <w:r w:rsidR="0071511B">
        <w:rPr>
          <w:rFonts w:ascii="Times New Roman" w:hAnsi="Times New Roman" w:cs="Times New Roman"/>
          <w:sz w:val="26"/>
          <w:szCs w:val="26"/>
        </w:rPr>
        <w:t>специалисту</w:t>
      </w:r>
      <w:r w:rsidRPr="00E9337B">
        <w:rPr>
          <w:rFonts w:ascii="Times New Roman" w:hAnsi="Times New Roman" w:cs="Times New Roman"/>
          <w:sz w:val="26"/>
          <w:szCs w:val="26"/>
        </w:rPr>
        <w:t xml:space="preserve"> отдела, осуществляющего учет граждан в качестве нуждающихся в жилых помещениях;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4) начальник отдела в течение одного дня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заявления назначает специалиста, ответственного за предоставление муниципальной услуги (далее - уполномоченный специалист);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максимальный срок выполнения административной процедуры составляет один рабочий день;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6) результатом административной процедуры является рассмотрение заявления и назначение специалиста, ответственного за предоставление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21.1. Подготовка информации об очередности предоставления жилых помещений на условиях социального найма: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>1) основанием для начала административной процедуры является получение заявления уполномоченным специалистом;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уполномоченный специалист;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уполномоченный специалист: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проверяет заявление на предмет отсутствия оснований для отказа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осуществляет поиск запрашиваемой информации в </w:t>
      </w:r>
      <w:r w:rsidRPr="007C3431">
        <w:rPr>
          <w:rFonts w:ascii="Times New Roman" w:hAnsi="Times New Roman" w:cs="Times New Roman"/>
          <w:sz w:val="26"/>
          <w:szCs w:val="26"/>
        </w:rPr>
        <w:t>Книге учета граждан</w:t>
      </w:r>
      <w:r w:rsidRPr="00E9337B">
        <w:rPr>
          <w:rFonts w:ascii="Times New Roman" w:hAnsi="Times New Roman" w:cs="Times New Roman"/>
          <w:sz w:val="26"/>
          <w:szCs w:val="26"/>
        </w:rPr>
        <w:t>, нуждающихся в жилых помещениях, предоставляемых по договорам социального найма;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готовит заявителю информационное письмо, в котором сообщается номер его учетного дела, дату принятия на учет в качестве нуждающегося в жилом помещении и фактическое состояние очередности заявителя;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при наличии оснований для отказа в предоставлении муниципальной услуги в информационном письме заявителю сообщаются причины отказа;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5) подготовленное информационное письмо направляется на подпись </w:t>
      </w:r>
      <w:r w:rsidR="0081104D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в течение одного дня;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6) максимальный срок административной процедуры составляет двенадцать дней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7)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22. Направление заявителю результата предоставления муниципальной услуги: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поступление уполномоченному специалисту, ответственному за осуществление приема заявлений граждан и контролирующему порядок рассмотрения обращений граждан, информационного письма о предоставлении муниципальной услуги либо об отказе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и контролирующий порядок рассмотрения обращений граждан;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3) специалист, уполномоченный осуществлять прием заявлений граждан и контролирующий порядок рассмотрения обращений граждан, в течение одного дня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информационного письма о предоставлении муниципальной услуги либо об отказе в предоставлении муниципальной услуги </w:t>
      </w:r>
      <w:r w:rsidRPr="00D44EDC">
        <w:rPr>
          <w:rFonts w:ascii="Times New Roman" w:hAnsi="Times New Roman" w:cs="Times New Roman"/>
          <w:sz w:val="26"/>
          <w:szCs w:val="26"/>
        </w:rPr>
        <w:t>регистрирует его в электронной системе</w:t>
      </w:r>
      <w:r w:rsidRPr="00E9337B">
        <w:rPr>
          <w:rFonts w:ascii="Times New Roman" w:hAnsi="Times New Roman" w:cs="Times New Roman"/>
          <w:sz w:val="26"/>
          <w:szCs w:val="26"/>
        </w:rPr>
        <w:t>, присваивая номер и дату отправления, и направляет его заявителю;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4) максимальный срок выполнения административной процедуры составляет один рабочий день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информационного письма специалисту;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направление заявителю результата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22.1. Предоставление данной услуги в многофункциональных центрах не предусмотрено.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 xml:space="preserve">23. Текущий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действий, определенных настоящим Регламентом, и сроков их исполнения осуществляет </w:t>
      </w:r>
      <w:r w:rsidR="0081104D"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24.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постоянно.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проверок; выявление и устранение нарушени</w:t>
      </w:r>
      <w:r w:rsidR="00A50CB4">
        <w:rPr>
          <w:rFonts w:ascii="Times New Roman" w:hAnsi="Times New Roman" w:cs="Times New Roman"/>
          <w:sz w:val="26"/>
          <w:szCs w:val="26"/>
        </w:rPr>
        <w:t>й</w:t>
      </w:r>
      <w:r w:rsidRPr="00E9337B">
        <w:rPr>
          <w:rFonts w:ascii="Times New Roman" w:hAnsi="Times New Roman" w:cs="Times New Roman"/>
          <w:sz w:val="26"/>
          <w:szCs w:val="26"/>
        </w:rPr>
        <w:t xml:space="preserve"> прав граждан;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устанавливается </w:t>
      </w:r>
      <w:r w:rsidRPr="00D44EDC">
        <w:rPr>
          <w:rFonts w:ascii="Times New Roman" w:hAnsi="Times New Roman" w:cs="Times New Roman"/>
          <w:sz w:val="26"/>
          <w:szCs w:val="26"/>
        </w:rPr>
        <w:t>руководител</w:t>
      </w:r>
      <w:r w:rsidR="00D44EDC" w:rsidRPr="00D44EDC">
        <w:rPr>
          <w:rFonts w:ascii="Times New Roman" w:hAnsi="Times New Roman" w:cs="Times New Roman"/>
          <w:sz w:val="26"/>
          <w:szCs w:val="26"/>
        </w:rPr>
        <w:t>ем</w:t>
      </w:r>
      <w:r w:rsidRPr="00D44EDC">
        <w:rPr>
          <w:rFonts w:ascii="Times New Roman" w:hAnsi="Times New Roman" w:cs="Times New Roman"/>
          <w:sz w:val="26"/>
          <w:szCs w:val="26"/>
        </w:rPr>
        <w:t xml:space="preserve"> администраций </w:t>
      </w:r>
      <w:r w:rsidR="00D44EDC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>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 результатам текущего контроля и проведенных проверок в случае выявления нарушений соблюдения положений настоящего Регламента, иных нормативно-правовых актов, виновные должностные лица несут ответственность в порядке, установленном законодательством Российской Федерации.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специалиста </w:t>
      </w:r>
      <w:r w:rsidR="00D44EDC" w:rsidRPr="00D44EDC">
        <w:rPr>
          <w:rFonts w:ascii="Times New Roman" w:hAnsi="Times New Roman" w:cs="Times New Roman"/>
          <w:sz w:val="26"/>
          <w:szCs w:val="26"/>
        </w:rPr>
        <w:t>Отдела</w:t>
      </w:r>
      <w:r w:rsidRPr="00E9337B">
        <w:rPr>
          <w:rFonts w:ascii="Times New Roman" w:hAnsi="Times New Roman" w:cs="Times New Roman"/>
          <w:sz w:val="26"/>
          <w:szCs w:val="26"/>
        </w:rPr>
        <w:t>, ответственного за исполнение административных действий, закрепляется в их должностных обязанностях в соответствии с требованиями законодательства.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МУНИЦИПАЛЬНУЮ УСЛУГУ,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25. Заявитель имеет право на обжалование решений и действий (бездействия) </w:t>
      </w:r>
      <w:r w:rsidRPr="00D44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0CB4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E9337B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Pr="00D44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0CB4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D44ED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E9337B">
        <w:rPr>
          <w:rFonts w:ascii="Times New Roman" w:hAnsi="Times New Roman" w:cs="Times New Roman"/>
          <w:sz w:val="26"/>
          <w:szCs w:val="26"/>
        </w:rPr>
        <w:t>в досудебном (внесудебном) порядке.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26. В досудебном (внесудебном) порядке решения и действия (бездействие) должностных лиц, </w:t>
      </w:r>
      <w:r w:rsidRPr="00D44EDC">
        <w:rPr>
          <w:rFonts w:ascii="Times New Roman" w:hAnsi="Times New Roman" w:cs="Times New Roman"/>
          <w:sz w:val="26"/>
          <w:szCs w:val="26"/>
        </w:rPr>
        <w:t>муниципальных служащих администрации город</w:t>
      </w:r>
      <w:r w:rsidR="00A50CB4" w:rsidRPr="00D44EDC">
        <w:rPr>
          <w:rFonts w:ascii="Times New Roman" w:hAnsi="Times New Roman" w:cs="Times New Roman"/>
          <w:sz w:val="26"/>
          <w:szCs w:val="26"/>
        </w:rPr>
        <w:t>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обжалуются в порядке подчиненности </w:t>
      </w:r>
      <w:r w:rsidR="004873BD">
        <w:rPr>
          <w:rFonts w:ascii="Times New Roman" w:hAnsi="Times New Roman" w:cs="Times New Roman"/>
          <w:sz w:val="26"/>
          <w:szCs w:val="26"/>
        </w:rPr>
        <w:t>главе</w:t>
      </w:r>
      <w:r w:rsidRPr="00D44ED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50CB4" w:rsidRPr="00D44EDC">
        <w:rPr>
          <w:rFonts w:ascii="Times New Roman" w:hAnsi="Times New Roman" w:cs="Times New Roman"/>
          <w:sz w:val="26"/>
          <w:szCs w:val="26"/>
        </w:rPr>
        <w:t>а</w:t>
      </w:r>
      <w:r w:rsidRPr="00D44EDC">
        <w:rPr>
          <w:rFonts w:ascii="Times New Roman" w:hAnsi="Times New Roman" w:cs="Times New Roman"/>
          <w:sz w:val="26"/>
          <w:szCs w:val="26"/>
        </w:rPr>
        <w:t>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EDC">
        <w:rPr>
          <w:rFonts w:ascii="Times New Roman" w:hAnsi="Times New Roman" w:cs="Times New Roman"/>
          <w:sz w:val="26"/>
          <w:szCs w:val="26"/>
        </w:rPr>
        <w:t xml:space="preserve">27. Жалоба на решение и действие (бездействие) </w:t>
      </w:r>
      <w:r w:rsidR="004873BD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подается на имя </w:t>
      </w:r>
      <w:r w:rsidR="004873BD">
        <w:rPr>
          <w:rFonts w:ascii="Times New Roman" w:hAnsi="Times New Roman" w:cs="Times New Roman"/>
          <w:sz w:val="26"/>
          <w:szCs w:val="26"/>
        </w:rPr>
        <w:t>г</w:t>
      </w:r>
      <w:r w:rsidRPr="00D44EDC">
        <w:rPr>
          <w:rFonts w:ascii="Times New Roman" w:hAnsi="Times New Roman" w:cs="Times New Roman"/>
          <w:sz w:val="26"/>
          <w:szCs w:val="26"/>
        </w:rPr>
        <w:t>лавы города.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28. Основанием для начала процедуры досудебного (внесудебного) обжалования является поступление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29. Жалоба подается в письменной форме на бумажном носителе, в электронной форме.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30.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31. Предметом досудебного (внесудебного) обжалования является: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>1) нарушение срока регистрации заявления гражданина о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32. Содержание жалобы включает: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заявителя-физического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33. Заявитель имеет право на получение информации и документов, необходимых для обоснования и рассмотрения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34. </w:t>
      </w:r>
      <w:r w:rsidR="0081104D">
        <w:rPr>
          <w:rFonts w:ascii="Times New Roman" w:hAnsi="Times New Roman" w:cs="Times New Roman"/>
          <w:sz w:val="26"/>
          <w:szCs w:val="26"/>
        </w:rPr>
        <w:t>Глава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="007C3431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проводит личный прием заявителей в установленные для приема дни и время в порядке, установленном </w:t>
      </w:r>
      <w:hyperlink r:id="rId14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 xml:space="preserve">35. Жалоба подлежит рассмотрению должностным лицом, наделенным полномочиями по рассмотрению жалоб, в течение пятнадцати рабочих дней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ее регистрации.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36. 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обжалования нарушения установленного срока внесения таких исправлений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жалоба подлежит рассмотрению в течение пяти рабочих дней с даты ее регистрации.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37. Ответ на жалобу заявителя не дается в случаях, установленных Федеральным </w:t>
      </w:r>
      <w:hyperlink r:id="rId15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38. По результатам рассмотрения жалобы принимается одно из следующих решений: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</w:t>
      </w:r>
      <w:r w:rsidR="007C3431">
        <w:rPr>
          <w:rFonts w:ascii="Times New Roman" w:hAnsi="Times New Roman" w:cs="Times New Roman"/>
          <w:sz w:val="26"/>
          <w:szCs w:val="26"/>
        </w:rPr>
        <w:t xml:space="preserve"> </w:t>
      </w:r>
      <w:r w:rsidR="007C3431" w:rsidRPr="00D44EDC">
        <w:rPr>
          <w:rFonts w:ascii="Times New Roman" w:hAnsi="Times New Roman" w:cs="Times New Roman"/>
          <w:sz w:val="26"/>
          <w:szCs w:val="26"/>
        </w:rPr>
        <w:t>администрации</w:t>
      </w:r>
      <w:r w:rsidRPr="00E9337B">
        <w:rPr>
          <w:rFonts w:ascii="Times New Roman" w:hAnsi="Times New Roman" w:cs="Times New Roman"/>
          <w:sz w:val="26"/>
          <w:szCs w:val="26"/>
        </w:rPr>
        <w:t xml:space="preserve"> города, а также в иных формах;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rPr>
          <w:sz w:val="26"/>
          <w:szCs w:val="26"/>
        </w:rPr>
        <w:sectPr w:rsidR="00BC22B0" w:rsidRPr="00E9337B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EDC" w:rsidRPr="004A17C2" w:rsidRDefault="00D44EDC" w:rsidP="00D44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7C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383763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81104D">
        <w:rPr>
          <w:rFonts w:ascii="Times New Roman" w:hAnsi="Times New Roman" w:cs="Times New Roman"/>
          <w:sz w:val="26"/>
          <w:szCs w:val="26"/>
        </w:rPr>
        <w:t>«П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81104D">
        <w:rPr>
          <w:rFonts w:ascii="Times New Roman" w:hAnsi="Times New Roman" w:cs="Times New Roman"/>
          <w:sz w:val="26"/>
          <w:szCs w:val="26"/>
        </w:rPr>
        <w:t>е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информации об очередности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BC22B0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81104D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097E82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по управлению муниципальным имуществом города Бородино</w:t>
      </w:r>
    </w:p>
    <w:p w:rsidR="00D44EDC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C22B0" w:rsidRPr="00E933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44EDC" w:rsidRPr="00E9337B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C22B0" w:rsidRPr="00E9337B" w:rsidRDefault="00BC22B0" w:rsidP="00097E82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(фамилия, имя, отчество</w:t>
      </w:r>
      <w:r w:rsidR="0081104D"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физического  лица, место проживания)                                        __________________________________</w:t>
      </w:r>
      <w:r w:rsidR="00097E82">
        <w:rPr>
          <w:rFonts w:ascii="Times New Roman" w:hAnsi="Times New Roman" w:cs="Times New Roman"/>
          <w:sz w:val="26"/>
          <w:szCs w:val="26"/>
        </w:rPr>
        <w:t>_________________________</w:t>
      </w:r>
      <w:r w:rsidRPr="00E9337B">
        <w:rPr>
          <w:rFonts w:ascii="Times New Roman" w:hAnsi="Times New Roman" w:cs="Times New Roman"/>
          <w:sz w:val="26"/>
          <w:szCs w:val="26"/>
        </w:rPr>
        <w:t>_</w:t>
      </w:r>
    </w:p>
    <w:p w:rsidR="00BC22B0" w:rsidRPr="00E9337B" w:rsidRDefault="00BC22B0" w:rsidP="00D44EDC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(номер контактного телефона)</w:t>
      </w:r>
    </w:p>
    <w:p w:rsidR="00BC22B0" w:rsidRPr="00E9337B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7E82" w:rsidRDefault="00097E82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14"/>
      <w:bookmarkEnd w:id="2"/>
    </w:p>
    <w:p w:rsidR="00097E82" w:rsidRDefault="00097E82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ЗАЯВЛЕНИЕ</w:t>
      </w:r>
    </w:p>
    <w:p w:rsidR="00BC22B0" w:rsidRPr="00E9337B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Прошу  предоставить  мне информацию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найма.</w:t>
      </w:r>
    </w:p>
    <w:p w:rsidR="00097E82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Состою 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на  учете  в  качестве  нуждающегося  в  предоставлении  жилого</w:t>
      </w:r>
      <w:r w:rsidR="00097E82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помещения на условиях договора социального найма с ______ года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>.</w:t>
      </w:r>
    </w:p>
    <w:p w:rsidR="00097E82" w:rsidRDefault="00097E82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Приложение: копия  доверенности  (в случае совершения действий от имени                гражданина,  состоящего  на учете в качестве нуждающегося в  жилом  помещении  на  условиях социального найма) на ___ л. в 1 экз.</w:t>
      </w:r>
    </w:p>
    <w:p w:rsidR="00097E82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97E82" w:rsidRDefault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2B0" w:rsidRPr="00E9337B" w:rsidRDefault="00097E82" w:rsidP="00097E82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C22B0" w:rsidRPr="00E9337B">
        <w:rPr>
          <w:rFonts w:ascii="Times New Roman" w:hAnsi="Times New Roman" w:cs="Times New Roman"/>
          <w:sz w:val="26"/>
          <w:szCs w:val="26"/>
        </w:rPr>
        <w:t>(подпись заявителя)</w:t>
      </w:r>
    </w:p>
    <w:p w:rsidR="00BC22B0" w:rsidRPr="00E9337B" w:rsidRDefault="00BC22B0">
      <w:pPr>
        <w:rPr>
          <w:sz w:val="26"/>
          <w:szCs w:val="26"/>
        </w:rPr>
        <w:sectPr w:rsidR="00BC22B0" w:rsidRPr="00E9337B">
          <w:pgSz w:w="11905" w:h="16838"/>
          <w:pgMar w:top="1134" w:right="850" w:bottom="1134" w:left="1701" w:header="0" w:footer="0" w:gutter="0"/>
          <w:cols w:space="720"/>
        </w:sectPr>
      </w:pP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3763">
        <w:rPr>
          <w:rFonts w:ascii="Times New Roman" w:hAnsi="Times New Roman" w:cs="Times New Roman"/>
          <w:sz w:val="26"/>
          <w:szCs w:val="26"/>
        </w:rPr>
        <w:t>2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383763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81104D">
        <w:rPr>
          <w:rFonts w:ascii="Times New Roman" w:hAnsi="Times New Roman" w:cs="Times New Roman"/>
          <w:sz w:val="26"/>
          <w:szCs w:val="26"/>
        </w:rPr>
        <w:t>«П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81104D">
        <w:rPr>
          <w:rFonts w:ascii="Times New Roman" w:hAnsi="Times New Roman" w:cs="Times New Roman"/>
          <w:sz w:val="26"/>
          <w:szCs w:val="26"/>
        </w:rPr>
        <w:t>е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информации об очередности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81104D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9"/>
      <w:bookmarkEnd w:id="3"/>
      <w:r w:rsidRPr="00E9337B">
        <w:rPr>
          <w:rFonts w:ascii="Times New Roman" w:hAnsi="Times New Roman" w:cs="Times New Roman"/>
          <w:sz w:val="26"/>
          <w:szCs w:val="26"/>
        </w:rPr>
        <w:t>БЛОК-СХЕМА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</w:t>
      </w:r>
    </w:p>
    <w:p w:rsidR="00097E82" w:rsidRPr="00E9337B" w:rsidRDefault="00097E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097E82" w:rsidP="0038376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заявителя в </w:t>
            </w:r>
            <w:r w:rsidR="00383763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заявлением о</w:t>
            </w:r>
            <w:r w:rsidR="0038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предоставлении 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BC22B0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5080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.4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190500</wp:posOffset>
                      </wp:positionV>
                      <wp:extent cx="0" cy="371475"/>
                      <wp:effectExtent l="95250" t="0" r="952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1.85pt;margin-top:1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wM9QEAAAYEAAAOAAAAZHJzL2Uyb0RvYy54bWysU0uOEzEQ3SNxB8t70p0J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</w:t>
            </w:r>
          </w:p>
        </w:tc>
      </w:tr>
    </w:tbl>
    <w:p w:rsidR="00097E82" w:rsidRDefault="00097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</w:t>
            </w:r>
          </w:p>
        </w:tc>
      </w:tr>
    </w:tbl>
    <w:p w:rsidR="00097E82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2540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3.95pt;margin-top:.2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CBG1LL2gAAAAcBAAAPAAAAZHJzL2Rv&#10;d25yZXYueG1sTI7BTsMwEETvSPyDtZW4UacoCjTEqRAVFy6FUnHeJts4aryOYrcJfD2LONDbjGY0&#10;84rV5Dp1piG0ng0s5gko4srXLTcGdh8vtw+gQkSusfNMBr4owKq8viowr/3I73TexkbJCIccDdgY&#10;+1zrUFlyGOa+J5bs4AeHUezQ6HrAUcZdp++SJNMOW5YHiz09W6qO25MzsAxvNgb7SevDZpFtvrFZ&#10;v+5GY25m09MjqEhT/C/DL76gQylMe3/iOqjOQJreL6UqApTEf3ZvIEtS0GWhL/nLHwA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CBG1LL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187960</wp:posOffset>
                      </wp:positionV>
                      <wp:extent cx="19050" cy="400050"/>
                      <wp:effectExtent l="7620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67.6pt;margin-top:14.8pt;width: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187960</wp:posOffset>
                      </wp:positionV>
                      <wp:extent cx="9525" cy="400050"/>
                      <wp:effectExtent l="76200" t="0" r="857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5.35pt;margin-top:14.8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ML+gEAAAk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</w:tr>
    </w:tbl>
    <w:p w:rsidR="00097E82" w:rsidRDefault="00097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686"/>
      </w:tblGrid>
      <w:tr w:rsidR="00383763" w:rsidTr="00383763">
        <w:tc>
          <w:tcPr>
            <w:tcW w:w="3685" w:type="dxa"/>
          </w:tcPr>
          <w:p w:rsidR="00383763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нформационного письма о предоставлении муниципальной  услуги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63" w:rsidRDefault="003837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83763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Подготовка ответа об отказе в   предоставлении муниципальной услуги</w:t>
            </w:r>
          </w:p>
        </w:tc>
      </w:tr>
    </w:tbl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10795</wp:posOffset>
                </wp:positionV>
                <wp:extent cx="885825" cy="34290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0.45pt;margin-top:.85pt;width:69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10795</wp:posOffset>
                </wp:positionV>
                <wp:extent cx="695325" cy="3429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3.2pt;margin-top:.85pt;width:5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83763" w:rsidTr="00383763">
        <w:tc>
          <w:tcPr>
            <w:tcW w:w="8505" w:type="dxa"/>
          </w:tcPr>
          <w:p w:rsidR="00383763" w:rsidRDefault="00383763" w:rsidP="0038376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результата рассмотре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заявления о предоставлении 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383763" w:rsidRDefault="0038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415D" w:rsidRPr="00E9337B" w:rsidRDefault="0010415D">
      <w:pPr>
        <w:rPr>
          <w:sz w:val="26"/>
          <w:szCs w:val="26"/>
        </w:rPr>
      </w:pPr>
    </w:p>
    <w:sectPr w:rsidR="0010415D" w:rsidRPr="00E9337B" w:rsidSect="00EC5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0"/>
    <w:rsid w:val="00013695"/>
    <w:rsid w:val="00097E82"/>
    <w:rsid w:val="0010415D"/>
    <w:rsid w:val="00383763"/>
    <w:rsid w:val="004873BD"/>
    <w:rsid w:val="004F285D"/>
    <w:rsid w:val="00553461"/>
    <w:rsid w:val="00656F3D"/>
    <w:rsid w:val="0071511B"/>
    <w:rsid w:val="007C3431"/>
    <w:rsid w:val="00807079"/>
    <w:rsid w:val="0081104D"/>
    <w:rsid w:val="00890FDF"/>
    <w:rsid w:val="00905BA0"/>
    <w:rsid w:val="00A50CB4"/>
    <w:rsid w:val="00A941F1"/>
    <w:rsid w:val="00B019F2"/>
    <w:rsid w:val="00BC22B0"/>
    <w:rsid w:val="00C62CD0"/>
    <w:rsid w:val="00D44EDC"/>
    <w:rsid w:val="00E91C7C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7EC0EE78533604FCB5865EFEB53E6072FBDDE1r07FF" TargetMode="External"/><Relationship Id="rId13" Type="http://schemas.openxmlformats.org/officeDocument/2006/relationships/hyperlink" Target="consultantplus://offline/ref=5016749A7E27CE5A75827ED6ED140C3906FEE88A5AFAB66D3821FD8ABE5FC5E8F2r17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C0EE78533607FDB18250AFE23C3127F5rD78F" TargetMode="External"/><Relationship Id="rId12" Type="http://schemas.openxmlformats.org/officeDocument/2006/relationships/hyperlink" Target="consultantplus://offline/ref=5016749A7E27CE5A75827EC0EE78533604FCB28E53FFB53E6072FBDDE1r07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5016749A7E27CE5A75827EC0EE78533604FDBE845EF1B53E6072FBDDE1r07FF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hyperlink" Target="consultantplus://offline/ref=5016749A7E27CE5A75827EC0EE78533604FDBE845EF1B53E6072FBDDE1r07FF" TargetMode="External"/><Relationship Id="rId10" Type="http://schemas.openxmlformats.org/officeDocument/2006/relationships/hyperlink" Target="consultantplus://offline/ref=5016749A7E27CE5A75827EC0EE78533604FCB28759FDB53E6072FBDDE1r0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C0EE78533604FCB5865CF9B53E6072FBDDE10FC3BDB25F4AD3868EEB6Er47BF" TargetMode="External"/><Relationship Id="rId14" Type="http://schemas.openxmlformats.org/officeDocument/2006/relationships/hyperlink" Target="consultantplus://offline/ref=5016749A7E27CE5A75827EC0EE78533604FDBE845EF1B53E6072FBDDE10FC3BDB25F4AD3868EE860r4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NovikovaEL</cp:lastModifiedBy>
  <cp:revision>13</cp:revision>
  <cp:lastPrinted>2016-05-31T02:15:00Z</cp:lastPrinted>
  <dcterms:created xsi:type="dcterms:W3CDTF">2016-05-19T05:59:00Z</dcterms:created>
  <dcterms:modified xsi:type="dcterms:W3CDTF">2017-05-15T05:20:00Z</dcterms:modified>
</cp:coreProperties>
</file>