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1" w:rsidRDefault="008D12C1" w:rsidP="008D12C1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БОРОДИНСКИЙ ГОРОДСКОЙ СОВЕТ ДЕПУТАТОВ</w:t>
      </w:r>
    </w:p>
    <w:p w:rsidR="008D12C1" w:rsidRDefault="008D12C1" w:rsidP="008D12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ПОСТАНОВЛЕНИЕ</w:t>
      </w:r>
    </w:p>
    <w:p w:rsidR="008D12C1" w:rsidRDefault="008D12C1" w:rsidP="008D12C1">
      <w:pPr>
        <w:autoSpaceDE w:val="0"/>
        <w:autoSpaceDN w:val="0"/>
        <w:adjustRightInd w:val="0"/>
        <w:jc w:val="center"/>
        <w:outlineLvl w:val="0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ородино</w:t>
      </w:r>
      <w:proofErr w:type="spellEnd"/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10.03.2016г.                                                                                                                                  № 1                                                                              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 внесении изменений в постановление от 10.01.2013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№1 «Об утверждении Порядка размещения сведений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о   доходах, об имуществе и обязательствах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имущественного характера, </w:t>
      </w:r>
      <w:proofErr w:type="gramStart"/>
      <w:r>
        <w:rPr>
          <w:bCs/>
        </w:rPr>
        <w:t>представленных</w:t>
      </w:r>
      <w:proofErr w:type="gramEnd"/>
      <w:r>
        <w:rPr>
          <w:bCs/>
        </w:rPr>
        <w:t xml:space="preserve">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депутатами,   осуществляющими  свои  полномочия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на постоянной основе, и муниципальными служащими,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на  официальном  сайте  муниципального  образования 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города Бородино»</w:t>
      </w: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На основании Федерального </w:t>
      </w:r>
      <w:hyperlink r:id="rId5" w:history="1">
        <w:r>
          <w:rPr>
            <w:rStyle w:val="a3"/>
            <w:bCs/>
            <w:color w:val="auto"/>
            <w:u w:val="none"/>
          </w:rPr>
          <w:t>закона</w:t>
        </w:r>
      </w:hyperlink>
      <w:r>
        <w:rPr>
          <w:bCs/>
        </w:rPr>
        <w:t xml:space="preserve"> от 25.12.2008 N 273-ФЗ "О противодействии коррупции", руководствуясь Федеральным </w:t>
      </w:r>
      <w:hyperlink r:id="rId6" w:history="1">
        <w:r>
          <w:rPr>
            <w:rStyle w:val="a3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03.12.2012 N 230-ФЗ "О контроле за соответствием расходов лиц, замещающих государственные должности, и иных лиц их доходам", Законами Красноярского края от 07.07.2009 </w:t>
      </w:r>
      <w:hyperlink r:id="rId7" w:history="1">
        <w:r>
          <w:rPr>
            <w:rStyle w:val="a3"/>
            <w:bCs/>
            <w:color w:val="auto"/>
            <w:u w:val="none"/>
          </w:rPr>
          <w:t>N 8-3542</w:t>
        </w:r>
      </w:hyperlink>
      <w:r>
        <w:rPr>
          <w:bCs/>
        </w:rPr>
        <w:t xml:space="preserve">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</w:t>
      </w:r>
      <w:proofErr w:type="gramEnd"/>
      <w:r>
        <w:rPr>
          <w:bCs/>
        </w:rPr>
        <w:t xml:space="preserve">, об имуществе и обязательствах имущественного характера", от 07.07.2009 </w:t>
      </w:r>
      <w:hyperlink r:id="rId8" w:history="1">
        <w:r>
          <w:rPr>
            <w:rStyle w:val="a3"/>
            <w:bCs/>
            <w:color w:val="auto"/>
            <w:u w:val="none"/>
          </w:rPr>
          <w:t>N 8-3610</w:t>
        </w:r>
      </w:hyperlink>
      <w:r>
        <w:rPr>
          <w:bCs/>
        </w:rPr>
        <w:t xml:space="preserve"> "О противодействии коррупции в Красноярском крае", Уставом города</w:t>
      </w:r>
    </w:p>
    <w:p w:rsidR="008D12C1" w:rsidRDefault="008D12C1" w:rsidP="008D12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ПОСТАНОВЛЯЮ:</w:t>
      </w:r>
    </w:p>
    <w:p w:rsidR="008D12C1" w:rsidRDefault="008D12C1" w:rsidP="008D12C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изменения в постановление от 10.01.2013 №1 «Об утверждении Порядка размещения сведений о доходах, об имуществе и обязательствах имущественного характера, представленных депутатами, осуществляющими свои полномочия на постоянной основе, и  муниципальными служащими Бородинского городского Совета депутатов, на официальном сайте муниципального образования города Бородино», исключив из наименования, пункта 1 постановления, наименования и пункта 1 приложения к постановлению слова «, осуществляющими свои полномочия на</w:t>
      </w:r>
      <w:proofErr w:type="gramEnd"/>
      <w:r>
        <w:rPr>
          <w:bCs/>
        </w:rPr>
        <w:t xml:space="preserve"> постоянной основе</w:t>
      </w:r>
      <w:proofErr w:type="gramStart"/>
      <w:r>
        <w:rPr>
          <w:bCs/>
        </w:rPr>
        <w:t>,»</w:t>
      </w:r>
      <w:proofErr w:type="gramEnd"/>
      <w:r>
        <w:rPr>
          <w:bCs/>
        </w:rPr>
        <w:t>.</w:t>
      </w: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>2. Постановление вступает в силу в день, следующий за днем опубликования в газете «Бородинский вестник».</w:t>
      </w: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постановления оставляю за собой.</w:t>
      </w: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Председатель </w:t>
      </w:r>
      <w:proofErr w:type="gramStart"/>
      <w:r>
        <w:rPr>
          <w:bCs/>
        </w:rPr>
        <w:t>Бородинского</w:t>
      </w:r>
      <w:proofErr w:type="gramEnd"/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городского Совета</w:t>
      </w:r>
      <w:r>
        <w:rPr>
          <w:bCs/>
        </w:rPr>
        <w:t xml:space="preserve"> депутатов  </w:t>
      </w:r>
      <w:bookmarkStart w:id="0" w:name="_GoBack"/>
      <w:bookmarkEnd w:id="0"/>
      <w:r>
        <w:rPr>
          <w:bCs/>
        </w:rPr>
        <w:t xml:space="preserve">                                                                                     </w:t>
      </w:r>
      <w:proofErr w:type="spellStart"/>
      <w:r>
        <w:rPr>
          <w:bCs/>
        </w:rPr>
        <w:t>В.Н.Климов</w:t>
      </w:r>
      <w:proofErr w:type="spellEnd"/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D12C1" w:rsidRDefault="008D12C1" w:rsidP="008D12C1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Симакина</w:t>
      </w:r>
      <w:proofErr w:type="spellEnd"/>
      <w:r>
        <w:rPr>
          <w:bCs/>
          <w:sz w:val="22"/>
          <w:szCs w:val="22"/>
        </w:rPr>
        <w:t xml:space="preserve"> 44020</w:t>
      </w:r>
    </w:p>
    <w:p w:rsidR="001951DF" w:rsidRDefault="001951DF" w:rsidP="008D12C1">
      <w:pPr>
        <w:ind w:left="-284" w:right="-143" w:firstLine="284"/>
      </w:pPr>
    </w:p>
    <w:sectPr w:rsidR="001951DF" w:rsidSect="008D12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8"/>
    <w:rsid w:val="001951DF"/>
    <w:rsid w:val="003D2138"/>
    <w:rsid w:val="008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7D16A5F185F524F3F1B848D6AC483FC406694406F313121B2F9906A5B96FD1b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17D16A5F185F524F3F1B848D6AC483FC40669490DF6141E1B2F9906A5B96F183B29AD69D607C6FAC237D8b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17D16A5F185F524F3F1AE4BBAF3473DCC50614404FD41464474C451ACB3385F7470EF2DDB06C4DFb3I" TargetMode="External"/><Relationship Id="rId5" Type="http://schemas.openxmlformats.org/officeDocument/2006/relationships/hyperlink" Target="consultantplus://offline/ref=3CA17D16A5F185F524F3F1AE4BBAF3473DCC50624304FD41464474C451DAb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2016-03-18T01:11:00Z</dcterms:created>
  <dcterms:modified xsi:type="dcterms:W3CDTF">2016-03-18T01:13:00Z</dcterms:modified>
</cp:coreProperties>
</file>