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88" w:rsidRPr="00FC2959" w:rsidRDefault="00533BFB" w:rsidP="00533B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29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для субъектов  предпринимательства</w:t>
      </w:r>
    </w:p>
    <w:p w:rsidR="00533BFB" w:rsidRDefault="00533BFB" w:rsidP="00533B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на уровне региона приняты следующие меры по поддержке  субъектов предпринимательства:</w:t>
      </w:r>
    </w:p>
    <w:p w:rsidR="001814A3" w:rsidRPr="001814A3" w:rsidRDefault="00533BFB" w:rsidP="001814A3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1814A3" w:rsidRPr="001814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Зако</w:t>
      </w:r>
      <w:r w:rsidR="001814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ом</w:t>
      </w:r>
      <w:r w:rsidR="001814A3" w:rsidRPr="001814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</w:t>
      </w:r>
      <w:proofErr w:type="spellEnd"/>
      <w:r w:rsidR="001814A3" w:rsidRPr="001814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Красноярского края от 09.07.2020 № 9-3978.</w:t>
      </w:r>
    </w:p>
    <w:p w:rsidR="00533BFB" w:rsidRPr="00533BFB" w:rsidRDefault="00533BFB" w:rsidP="00533B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Установлены</w:t>
      </w:r>
      <w:r w:rsidRPr="00533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3330" w:rsidRPr="00533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налоговые ставки </w:t>
      </w:r>
      <w:r w:rsidRPr="00533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Красноярского края в налоговом периоде 2020 года при применении упрощенной системы налогообложения в размере 1 процента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для следующих некоммерческих организаций:</w:t>
      </w:r>
    </w:p>
    <w:p w:rsidR="00533BFB" w:rsidRPr="007E3330" w:rsidRDefault="00533BFB" w:rsidP="00533B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33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 ориентированных некоммерческих организаций, включенных в реестр социально ориентированных некоммерческих организаций в соответствии </w:t>
      </w:r>
      <w:r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hyperlink r:id="rId5" w:history="1">
        <w:r w:rsidRPr="007E3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23 июня 2020 года </w:t>
      </w:r>
      <w:r w:rsidR="00FC2959"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906 </w:t>
      </w:r>
      <w:r w:rsid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>О реестре социально ориентированных некоммерческих организаций</w:t>
      </w:r>
      <w:r w:rsid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с 2017 года являются получателями грантов Президента Российской Федерации (по результатам конкурсов, проведенных Фондом - оператором президентских грантов по развитию гражданского общества), получателями субсидий и грантов в рамках программ, реализуемых</w:t>
      </w:r>
      <w:proofErr w:type="gramEnd"/>
      <w:r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услуг;</w:t>
      </w:r>
    </w:p>
    <w:p w:rsidR="00533BFB" w:rsidRDefault="00533BFB" w:rsidP="00533B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некоммерческих организаций, включенных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инфекции, в соответствии с </w:t>
      </w:r>
      <w:hyperlink r:id="rId6" w:history="1">
        <w:r w:rsidRPr="007E3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11 июня 2020 года </w:t>
      </w:r>
      <w:r w:rsidR="00FC2959"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847 </w:t>
      </w:r>
      <w:r w:rsid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E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реестре некоммерческих </w:t>
      </w:r>
      <w:r w:rsidRPr="00533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533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533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</w:t>
      </w:r>
      <w:r w:rsidR="007E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33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814A3" w:rsidRPr="001814A3" w:rsidRDefault="00533BFB" w:rsidP="001814A3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5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14A3" w:rsidRPr="001814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п.п</w:t>
      </w:r>
      <w:proofErr w:type="spellEnd"/>
      <w:r w:rsidR="001814A3" w:rsidRPr="001814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10</w:t>
      </w:r>
      <w:r w:rsidR="001814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814A3" w:rsidRPr="001814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Закон Красноярского края от 05.06.2020 № 9-3901.</w:t>
      </w:r>
    </w:p>
    <w:p w:rsidR="00533BFB" w:rsidRDefault="0005014D" w:rsidP="00533B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Освобождены</w:t>
      </w:r>
      <w:r w:rsidR="00533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уплаты транспортного налога </w:t>
      </w:r>
      <w:r w:rsidR="00AC1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C1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физически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C1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C1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являющихся </w:t>
      </w:r>
      <w:r w:rsidR="00AA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индивидуальными предпринимателями, за </w:t>
      </w:r>
      <w:r w:rsidR="00AA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налоговый период 2019 года в отношении автобусов и грузовых автомобилей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14A3" w:rsidRPr="001814A3" w:rsidRDefault="0005014D" w:rsidP="001814A3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1814A3" w:rsidRPr="001814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Закон Красноярского края от 24.04.2020 № 9-3861.</w:t>
      </w:r>
    </w:p>
    <w:p w:rsidR="0005014D" w:rsidRDefault="00D5555C" w:rsidP="00533B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 размер потенциально возможного к получению индивидуальными предпринимателями годового дохода по патентной системе налогообложения с 01.01.2020 года по 31.12.2020 года.</w:t>
      </w:r>
    </w:p>
    <w:p w:rsidR="001814A3" w:rsidRPr="001814A3" w:rsidRDefault="00D5555C" w:rsidP="001814A3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1814A3" w:rsidRPr="001814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Закон Красноярского края от 24.04.2020 № 9-38</w:t>
      </w:r>
      <w:r w:rsidR="000F59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57</w:t>
      </w:r>
      <w:r w:rsidR="001814A3" w:rsidRPr="001814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7E3330" w:rsidRPr="007E3330" w:rsidRDefault="007E3330" w:rsidP="007E3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становлена</w:t>
      </w:r>
      <w:r w:rsidRPr="007E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3330">
        <w:rPr>
          <w:rFonts w:ascii="Times New Roman" w:hAnsi="Times New Roman" w:cs="Times New Roman"/>
          <w:bCs/>
          <w:sz w:val="28"/>
          <w:szCs w:val="28"/>
        </w:rPr>
        <w:t>ставк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E3330">
        <w:rPr>
          <w:rFonts w:ascii="Times New Roman" w:hAnsi="Times New Roman" w:cs="Times New Roman"/>
          <w:bCs/>
          <w:sz w:val="28"/>
          <w:szCs w:val="28"/>
        </w:rPr>
        <w:t xml:space="preserve">  налога 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330">
        <w:rPr>
          <w:rFonts w:ascii="Times New Roman" w:hAnsi="Times New Roman" w:cs="Times New Roman"/>
          <w:bCs/>
          <w:sz w:val="28"/>
          <w:szCs w:val="28"/>
        </w:rPr>
        <w:t>имущество  организаций</w:t>
      </w:r>
      <w:r w:rsidRPr="007E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E3330">
        <w:rPr>
          <w:rFonts w:ascii="Times New Roman" w:hAnsi="Times New Roman" w:cs="Times New Roman"/>
          <w:bCs/>
          <w:sz w:val="28"/>
          <w:szCs w:val="28"/>
        </w:rPr>
        <w:t>а  налоговый  период  2020  года в размере 0 процентов для организаций, включенных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330">
        <w:rPr>
          <w:rFonts w:ascii="Times New Roman" w:hAnsi="Times New Roman" w:cs="Times New Roman"/>
          <w:bCs/>
          <w:sz w:val="28"/>
          <w:szCs w:val="28"/>
        </w:rPr>
        <w:t>единый    реестр   субъектов   малого   и   среднего   предпринимательства</w:t>
      </w:r>
      <w:r w:rsidRPr="007E333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330">
        <w:rPr>
          <w:rFonts w:ascii="Times New Roman" w:hAnsi="Times New Roman" w:cs="Times New Roman"/>
          <w:bCs/>
          <w:sz w:val="28"/>
          <w:szCs w:val="28"/>
        </w:rPr>
        <w:t>осуществляющих  следующие  виды экономической деятельности в соответствии с</w:t>
      </w:r>
      <w:r w:rsidRPr="007E3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330">
        <w:rPr>
          <w:rFonts w:ascii="Times New Roman" w:hAnsi="Times New Roman" w:cs="Times New Roman"/>
          <w:bCs/>
          <w:sz w:val="28"/>
          <w:szCs w:val="28"/>
        </w:rPr>
        <w:t xml:space="preserve">Общероссийским </w:t>
      </w:r>
      <w:hyperlink r:id="rId7" w:history="1">
        <w:r w:rsidRPr="007E3330">
          <w:rPr>
            <w:rFonts w:ascii="Times New Roman" w:hAnsi="Times New Roman" w:cs="Times New Roman"/>
            <w:bCs/>
            <w:sz w:val="28"/>
            <w:szCs w:val="28"/>
          </w:rPr>
          <w:t>классификатором</w:t>
        </w:r>
      </w:hyperlink>
      <w:r w:rsidRPr="007E3330">
        <w:rPr>
          <w:rFonts w:ascii="Times New Roman" w:hAnsi="Times New Roman" w:cs="Times New Roman"/>
          <w:bCs/>
          <w:sz w:val="28"/>
          <w:szCs w:val="28"/>
        </w:rPr>
        <w:t xml:space="preserve"> видов экономической деятельности: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а) обрабатывающие производства (раздел С), за исключением классов </w:t>
      </w:r>
      <w:hyperlink r:id="rId8" w:history="1">
        <w:r w:rsidRPr="007E333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E333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E3330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E333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E3330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E3330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E3330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E3330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E3330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E3330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б) торговля оптовая и розничная автотранспортными средствами и мотоциклами и их ремонт </w:t>
      </w:r>
      <w:hyperlink r:id="rId18" w:history="1">
        <w:r w:rsidRPr="007E3330">
          <w:rPr>
            <w:rFonts w:ascii="Times New Roman" w:hAnsi="Times New Roman" w:cs="Times New Roman"/>
            <w:sz w:val="28"/>
            <w:szCs w:val="28"/>
          </w:rPr>
          <w:t>(класс 45 раздела G)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в) торговля оптовая, кроме оптовой торговли автотранспортными средствами и мотоциклами </w:t>
      </w:r>
      <w:hyperlink r:id="rId19" w:history="1">
        <w:r w:rsidRPr="007E3330">
          <w:rPr>
            <w:rFonts w:ascii="Times New Roman" w:hAnsi="Times New Roman" w:cs="Times New Roman"/>
            <w:sz w:val="28"/>
            <w:szCs w:val="28"/>
          </w:rPr>
          <w:t>(класс 46 раздела G)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за исключением подгруппы </w:t>
      </w:r>
      <w:hyperlink r:id="rId20" w:history="1">
        <w:r w:rsidRPr="007E3330">
          <w:rPr>
            <w:rFonts w:ascii="Times New Roman" w:hAnsi="Times New Roman" w:cs="Times New Roman"/>
            <w:sz w:val="28"/>
            <w:szCs w:val="28"/>
          </w:rPr>
          <w:t>46.12.1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группы </w:t>
      </w:r>
      <w:hyperlink r:id="rId21" w:history="1">
        <w:r w:rsidRPr="007E3330">
          <w:rPr>
            <w:rFonts w:ascii="Times New Roman" w:hAnsi="Times New Roman" w:cs="Times New Roman"/>
            <w:sz w:val="28"/>
            <w:szCs w:val="28"/>
          </w:rPr>
          <w:t>46.17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подгруппы </w:t>
      </w:r>
      <w:hyperlink r:id="rId22" w:history="1">
        <w:r w:rsidRPr="007E3330">
          <w:rPr>
            <w:rFonts w:ascii="Times New Roman" w:hAnsi="Times New Roman" w:cs="Times New Roman"/>
            <w:sz w:val="28"/>
            <w:szCs w:val="28"/>
          </w:rPr>
          <w:t>46.18.1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подкласса </w:t>
      </w:r>
      <w:hyperlink r:id="rId23" w:history="1">
        <w:r w:rsidRPr="007E3330">
          <w:rPr>
            <w:rFonts w:ascii="Times New Roman" w:hAnsi="Times New Roman" w:cs="Times New Roman"/>
            <w:sz w:val="28"/>
            <w:szCs w:val="28"/>
          </w:rPr>
          <w:t>46.3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подгрупп </w:t>
      </w:r>
      <w:hyperlink r:id="rId24" w:history="1">
        <w:r w:rsidRPr="007E3330">
          <w:rPr>
            <w:rFonts w:ascii="Times New Roman" w:hAnsi="Times New Roman" w:cs="Times New Roman"/>
            <w:sz w:val="28"/>
            <w:szCs w:val="28"/>
          </w:rPr>
          <w:t>46.44.2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7E3330">
          <w:rPr>
            <w:rFonts w:ascii="Times New Roman" w:hAnsi="Times New Roman" w:cs="Times New Roman"/>
            <w:sz w:val="28"/>
            <w:szCs w:val="28"/>
          </w:rPr>
          <w:t>46.45.2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групп </w:t>
      </w:r>
      <w:hyperlink r:id="rId26" w:history="1">
        <w:r w:rsidRPr="007E3330">
          <w:rPr>
            <w:rFonts w:ascii="Times New Roman" w:hAnsi="Times New Roman" w:cs="Times New Roman"/>
            <w:sz w:val="28"/>
            <w:szCs w:val="28"/>
          </w:rPr>
          <w:t>46.46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7E3330">
          <w:rPr>
            <w:rFonts w:ascii="Times New Roman" w:hAnsi="Times New Roman" w:cs="Times New Roman"/>
            <w:sz w:val="28"/>
            <w:szCs w:val="28"/>
          </w:rPr>
          <w:t>46.71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г) торговля розничная большим товарным ассортиментом с преобладанием непродовольственных товаров в неспециализированных магазинах </w:t>
      </w:r>
      <w:hyperlink r:id="rId28" w:history="1">
        <w:r w:rsidRPr="007E3330">
          <w:rPr>
            <w:rFonts w:ascii="Times New Roman" w:hAnsi="Times New Roman" w:cs="Times New Roman"/>
            <w:sz w:val="28"/>
            <w:szCs w:val="28"/>
          </w:rPr>
          <w:t>(подгруппа 47.19.1 раздела G)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д) деятельность универсальных магазинов, торгующих товарами общего ассортимента (подгруппа </w:t>
      </w:r>
      <w:hyperlink r:id="rId29" w:history="1">
        <w:r w:rsidRPr="007E3330">
          <w:rPr>
            <w:rFonts w:ascii="Times New Roman" w:hAnsi="Times New Roman" w:cs="Times New Roman"/>
            <w:sz w:val="28"/>
            <w:szCs w:val="28"/>
          </w:rPr>
          <w:t>47.19.2 раздела G</w:t>
        </w:r>
      </w:hyperlink>
      <w:r w:rsidRPr="007E3330">
        <w:rPr>
          <w:rFonts w:ascii="Times New Roman" w:hAnsi="Times New Roman" w:cs="Times New Roman"/>
          <w:sz w:val="28"/>
          <w:szCs w:val="28"/>
        </w:rPr>
        <w:t>);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е) торговля розничная информационным и коммуникационным оборудованием в специализированных магазинах </w:t>
      </w:r>
      <w:hyperlink r:id="rId30" w:history="1">
        <w:r w:rsidRPr="007E3330">
          <w:rPr>
            <w:rFonts w:ascii="Times New Roman" w:hAnsi="Times New Roman" w:cs="Times New Roman"/>
            <w:sz w:val="28"/>
            <w:szCs w:val="28"/>
          </w:rPr>
          <w:t>(подкласс 47.4 раздела G)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ж) торговля розничная прочими бытовыми изделиями в специализированных магазинах </w:t>
      </w:r>
      <w:hyperlink r:id="rId31" w:history="1">
        <w:r w:rsidRPr="007E3330">
          <w:rPr>
            <w:rFonts w:ascii="Times New Roman" w:hAnsi="Times New Roman" w:cs="Times New Roman"/>
            <w:sz w:val="28"/>
            <w:szCs w:val="28"/>
          </w:rPr>
          <w:t>(подкласс 47.5 раздела G)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з) торговля розничная товарами культурно-развлекательного назначения в специализированных магазинах </w:t>
      </w:r>
      <w:hyperlink r:id="rId32" w:history="1">
        <w:r w:rsidRPr="007E3330">
          <w:rPr>
            <w:rFonts w:ascii="Times New Roman" w:hAnsi="Times New Roman" w:cs="Times New Roman"/>
            <w:sz w:val="28"/>
            <w:szCs w:val="28"/>
          </w:rPr>
          <w:t>(подкласс 47.6 раздела G)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и) торговля розничная прочими товарами в специализированных магазинах </w:t>
      </w:r>
      <w:hyperlink r:id="rId33" w:history="1">
        <w:r w:rsidRPr="007E3330">
          <w:rPr>
            <w:rFonts w:ascii="Times New Roman" w:hAnsi="Times New Roman" w:cs="Times New Roman"/>
            <w:sz w:val="28"/>
            <w:szCs w:val="28"/>
          </w:rPr>
          <w:t>(подкласс 47.7 раздела G)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к) торговля розничная в нестационарных торговых объектах и на рынках </w:t>
      </w:r>
      <w:hyperlink r:id="rId34" w:history="1">
        <w:r w:rsidRPr="007E3330">
          <w:rPr>
            <w:rFonts w:ascii="Times New Roman" w:hAnsi="Times New Roman" w:cs="Times New Roman"/>
            <w:sz w:val="28"/>
            <w:szCs w:val="28"/>
          </w:rPr>
          <w:t>(подкласс 47.8 раздела G)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л) деятельность прочего сухопутного пассажирского транспорта </w:t>
      </w:r>
      <w:hyperlink r:id="rId35" w:history="1">
        <w:r w:rsidRPr="007E3330">
          <w:rPr>
            <w:rFonts w:ascii="Times New Roman" w:hAnsi="Times New Roman" w:cs="Times New Roman"/>
            <w:sz w:val="28"/>
            <w:szCs w:val="28"/>
          </w:rPr>
          <w:t>(подкласс 49.3 раздела H)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м) деятельность автомобильного грузового транспорта и услуги по перевозкам </w:t>
      </w:r>
      <w:hyperlink r:id="rId36" w:history="1">
        <w:r w:rsidRPr="007E3330">
          <w:rPr>
            <w:rFonts w:ascii="Times New Roman" w:hAnsi="Times New Roman" w:cs="Times New Roman"/>
            <w:sz w:val="28"/>
            <w:szCs w:val="28"/>
          </w:rPr>
          <w:t>(подкласс 49.4 раздела H)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lastRenderedPageBreak/>
        <w:t xml:space="preserve">н) деятельность пассажирского воздушного транспорта </w:t>
      </w:r>
      <w:hyperlink r:id="rId37" w:history="1">
        <w:r w:rsidRPr="007E3330">
          <w:rPr>
            <w:rFonts w:ascii="Times New Roman" w:hAnsi="Times New Roman" w:cs="Times New Roman"/>
            <w:sz w:val="28"/>
            <w:szCs w:val="28"/>
          </w:rPr>
          <w:t>(подкласс 51.1 раздела H)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о) деятельность грузового воздушного транспорта </w:t>
      </w:r>
      <w:hyperlink r:id="rId38" w:history="1">
        <w:r w:rsidRPr="007E3330">
          <w:rPr>
            <w:rFonts w:ascii="Times New Roman" w:hAnsi="Times New Roman" w:cs="Times New Roman"/>
            <w:sz w:val="28"/>
            <w:szCs w:val="28"/>
          </w:rPr>
          <w:t>(группа 51.21 раздела H)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п) деятельность автовокзалов и автостанций </w:t>
      </w:r>
      <w:hyperlink r:id="rId39" w:history="1">
        <w:r w:rsidRPr="007E3330">
          <w:rPr>
            <w:rFonts w:ascii="Times New Roman" w:hAnsi="Times New Roman" w:cs="Times New Roman"/>
            <w:sz w:val="28"/>
            <w:szCs w:val="28"/>
          </w:rPr>
          <w:t>(вид 52.21.21 раздела H)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р) деятельность вспомогательная, связанная с воздушным транспортом </w:t>
      </w:r>
      <w:hyperlink r:id="rId40" w:history="1">
        <w:r w:rsidRPr="007E3330">
          <w:rPr>
            <w:rFonts w:ascii="Times New Roman" w:hAnsi="Times New Roman" w:cs="Times New Roman"/>
            <w:sz w:val="28"/>
            <w:szCs w:val="28"/>
          </w:rPr>
          <w:t>(подгруппа 52.23.1 раздела H)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с) деятельность по предоставлению мест для временного проживания </w:t>
      </w:r>
      <w:hyperlink r:id="rId41" w:history="1">
        <w:r w:rsidRPr="007E3330">
          <w:rPr>
            <w:rFonts w:ascii="Times New Roman" w:hAnsi="Times New Roman" w:cs="Times New Roman"/>
            <w:sz w:val="28"/>
            <w:szCs w:val="28"/>
          </w:rPr>
          <w:t>(класс 55 раздела I)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т) деятельность по предоставлению продуктов питания и напитков </w:t>
      </w:r>
      <w:hyperlink r:id="rId42" w:history="1">
        <w:r w:rsidRPr="007E3330">
          <w:rPr>
            <w:rFonts w:ascii="Times New Roman" w:hAnsi="Times New Roman" w:cs="Times New Roman"/>
            <w:sz w:val="28"/>
            <w:szCs w:val="28"/>
          </w:rPr>
          <w:t>(класс 56 раздела I)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у) деятельность издательская </w:t>
      </w:r>
      <w:hyperlink r:id="rId43" w:history="1">
        <w:r w:rsidRPr="007E3330">
          <w:rPr>
            <w:rFonts w:ascii="Times New Roman" w:hAnsi="Times New Roman" w:cs="Times New Roman"/>
            <w:sz w:val="28"/>
            <w:szCs w:val="28"/>
          </w:rPr>
          <w:t>(класс 58 раздела J)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ф) деятельность в области демонстрации кинофильмов </w:t>
      </w:r>
      <w:hyperlink r:id="rId44" w:history="1">
        <w:r w:rsidRPr="007E3330">
          <w:rPr>
            <w:rFonts w:ascii="Times New Roman" w:hAnsi="Times New Roman" w:cs="Times New Roman"/>
            <w:sz w:val="28"/>
            <w:szCs w:val="28"/>
          </w:rPr>
          <w:t>(группа 59.14 раздела J)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х) деятельность в области телевизионного и радиовещания </w:t>
      </w:r>
      <w:hyperlink r:id="rId45" w:history="1">
        <w:r w:rsidRPr="007E3330">
          <w:rPr>
            <w:rFonts w:ascii="Times New Roman" w:hAnsi="Times New Roman" w:cs="Times New Roman"/>
            <w:sz w:val="28"/>
            <w:szCs w:val="28"/>
          </w:rPr>
          <w:t>(класс 60 раздела J)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ц) деятельность рекламная и исследование конъюнктуры рынка </w:t>
      </w:r>
      <w:hyperlink r:id="rId46" w:history="1">
        <w:r w:rsidRPr="007E3330">
          <w:rPr>
            <w:rFonts w:ascii="Times New Roman" w:hAnsi="Times New Roman" w:cs="Times New Roman"/>
            <w:sz w:val="28"/>
            <w:szCs w:val="28"/>
          </w:rPr>
          <w:t>(класс 73 раздела M)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ч) деятельность профессиональная научная и техническая прочая </w:t>
      </w:r>
      <w:hyperlink r:id="rId47" w:history="1">
        <w:r w:rsidRPr="007E3330">
          <w:rPr>
            <w:rFonts w:ascii="Times New Roman" w:hAnsi="Times New Roman" w:cs="Times New Roman"/>
            <w:sz w:val="28"/>
            <w:szCs w:val="28"/>
          </w:rPr>
          <w:t>(класс 74 раздела M)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ш) деятельность по трудоустройству и подбору персонала </w:t>
      </w:r>
      <w:hyperlink r:id="rId48" w:history="1">
        <w:r w:rsidRPr="007E3330">
          <w:rPr>
            <w:rFonts w:ascii="Times New Roman" w:hAnsi="Times New Roman" w:cs="Times New Roman"/>
            <w:sz w:val="28"/>
            <w:szCs w:val="28"/>
          </w:rPr>
          <w:t>(класс 78 раздела N)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щ) деятельность туристических агентств и прочих организаций, предоставляющих услуги в сфере туризма </w:t>
      </w:r>
      <w:hyperlink r:id="rId49" w:history="1">
        <w:r w:rsidRPr="007E3330">
          <w:rPr>
            <w:rFonts w:ascii="Times New Roman" w:hAnsi="Times New Roman" w:cs="Times New Roman"/>
            <w:sz w:val="28"/>
            <w:szCs w:val="28"/>
          </w:rPr>
          <w:t>(класс 79 раздела N)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ы) деятельность по организации конференций и выставок </w:t>
      </w:r>
      <w:hyperlink r:id="rId50" w:history="1">
        <w:r w:rsidRPr="007E3330">
          <w:rPr>
            <w:rFonts w:ascii="Times New Roman" w:hAnsi="Times New Roman" w:cs="Times New Roman"/>
            <w:sz w:val="28"/>
            <w:szCs w:val="28"/>
          </w:rPr>
          <w:t>(подкласс 82.3 раздела N)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э) образование дошкольное </w:t>
      </w:r>
      <w:hyperlink r:id="rId51" w:history="1">
        <w:r w:rsidRPr="007E3330">
          <w:rPr>
            <w:rFonts w:ascii="Times New Roman" w:hAnsi="Times New Roman" w:cs="Times New Roman"/>
            <w:sz w:val="28"/>
            <w:szCs w:val="28"/>
          </w:rPr>
          <w:t>(группа 85.11 раздела P)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ю) образование дополнительное детей и взрослых </w:t>
      </w:r>
      <w:hyperlink r:id="rId52" w:history="1">
        <w:r w:rsidRPr="007E3330">
          <w:rPr>
            <w:rFonts w:ascii="Times New Roman" w:hAnsi="Times New Roman" w:cs="Times New Roman"/>
            <w:sz w:val="28"/>
            <w:szCs w:val="28"/>
          </w:rPr>
          <w:t>(группа 85.41 раздела P)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я) стоматологическая практика </w:t>
      </w:r>
      <w:hyperlink r:id="rId53" w:history="1">
        <w:r w:rsidRPr="007E3330">
          <w:rPr>
            <w:rFonts w:ascii="Times New Roman" w:hAnsi="Times New Roman" w:cs="Times New Roman"/>
            <w:sz w:val="28"/>
            <w:szCs w:val="28"/>
          </w:rPr>
          <w:t>(группа 86.23 раздела Q)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я.1) деятельность санаторно-курортных организаций </w:t>
      </w:r>
      <w:hyperlink r:id="rId54" w:history="1">
        <w:r w:rsidRPr="007E3330">
          <w:rPr>
            <w:rFonts w:ascii="Times New Roman" w:hAnsi="Times New Roman" w:cs="Times New Roman"/>
            <w:sz w:val="28"/>
            <w:szCs w:val="28"/>
          </w:rPr>
          <w:t>(подгруппа 86.90.4 раздела Q)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я.2) деятельность по уходу с обеспечением проживания </w:t>
      </w:r>
      <w:hyperlink r:id="rId55" w:history="1">
        <w:r w:rsidRPr="007E3330">
          <w:rPr>
            <w:rFonts w:ascii="Times New Roman" w:hAnsi="Times New Roman" w:cs="Times New Roman"/>
            <w:sz w:val="28"/>
            <w:szCs w:val="28"/>
          </w:rPr>
          <w:t>(класс 87 раздела Q)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я.3) предоставление социальных услуг без обеспечения проживания </w:t>
      </w:r>
      <w:hyperlink r:id="rId56" w:history="1">
        <w:r w:rsidRPr="007E3330">
          <w:rPr>
            <w:rFonts w:ascii="Times New Roman" w:hAnsi="Times New Roman" w:cs="Times New Roman"/>
            <w:sz w:val="28"/>
            <w:szCs w:val="28"/>
          </w:rPr>
          <w:t>(класс 88 раздела Q)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я.4) деятельность творческая, деятельность в области искусства и организации развлечений </w:t>
      </w:r>
      <w:hyperlink r:id="rId57" w:history="1">
        <w:r w:rsidRPr="007E3330">
          <w:rPr>
            <w:rFonts w:ascii="Times New Roman" w:hAnsi="Times New Roman" w:cs="Times New Roman"/>
            <w:sz w:val="28"/>
            <w:szCs w:val="28"/>
          </w:rPr>
          <w:t>(класс 90 раздела R)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я.5) деятельность библиотек, архивов, музеев и прочих объектов культуры </w:t>
      </w:r>
      <w:hyperlink r:id="rId58" w:history="1">
        <w:r w:rsidRPr="007E3330">
          <w:rPr>
            <w:rFonts w:ascii="Times New Roman" w:hAnsi="Times New Roman" w:cs="Times New Roman"/>
            <w:sz w:val="28"/>
            <w:szCs w:val="28"/>
          </w:rPr>
          <w:t>(класс 91 раздела R)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я.6) деятельность в области спорта, отдыха и развлечений </w:t>
      </w:r>
      <w:hyperlink r:id="rId59" w:history="1">
        <w:r w:rsidRPr="007E3330">
          <w:rPr>
            <w:rFonts w:ascii="Times New Roman" w:hAnsi="Times New Roman" w:cs="Times New Roman"/>
            <w:sz w:val="28"/>
            <w:szCs w:val="28"/>
          </w:rPr>
          <w:t>(класс 93 раздела R)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я.7) ремонт компьютеров, предметов личного потребления и хозяйственно-бытового назначения </w:t>
      </w:r>
      <w:hyperlink r:id="rId60" w:history="1">
        <w:r w:rsidRPr="007E3330">
          <w:rPr>
            <w:rFonts w:ascii="Times New Roman" w:hAnsi="Times New Roman" w:cs="Times New Roman"/>
            <w:sz w:val="28"/>
            <w:szCs w:val="28"/>
          </w:rPr>
          <w:t>(класс 95 раздела S)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lastRenderedPageBreak/>
        <w:t xml:space="preserve">я.8) стирка и химическая чистка текстильных и меховых изделий </w:t>
      </w:r>
      <w:hyperlink r:id="rId61" w:history="1">
        <w:r w:rsidRPr="007E3330">
          <w:rPr>
            <w:rFonts w:ascii="Times New Roman" w:hAnsi="Times New Roman" w:cs="Times New Roman"/>
            <w:sz w:val="28"/>
            <w:szCs w:val="28"/>
          </w:rPr>
          <w:t>(группа 96.01 раздела S)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я.9) предоставление услуг парикмахерскими и салонами красоты </w:t>
      </w:r>
      <w:hyperlink r:id="rId62" w:history="1">
        <w:r w:rsidRPr="007E3330">
          <w:rPr>
            <w:rFonts w:ascii="Times New Roman" w:hAnsi="Times New Roman" w:cs="Times New Roman"/>
            <w:sz w:val="28"/>
            <w:szCs w:val="28"/>
          </w:rPr>
          <w:t>(группа 96.02 раздела S)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я.10) деятельность физкультурно-оздоровительная </w:t>
      </w:r>
      <w:hyperlink r:id="rId63" w:history="1">
        <w:r w:rsidRPr="007E3330">
          <w:rPr>
            <w:rFonts w:ascii="Times New Roman" w:hAnsi="Times New Roman" w:cs="Times New Roman"/>
            <w:sz w:val="28"/>
            <w:szCs w:val="28"/>
          </w:rPr>
          <w:t>(группа 96.04 раздела S)</w:t>
        </w:r>
      </w:hyperlink>
      <w:r w:rsidRPr="007E3330">
        <w:rPr>
          <w:rFonts w:ascii="Times New Roman" w:hAnsi="Times New Roman" w:cs="Times New Roman"/>
          <w:sz w:val="28"/>
          <w:szCs w:val="28"/>
        </w:rPr>
        <w:t>.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>Налоговая ставка, установленная в настоящем пункте, применяется организациями, указанными в настоящем пункте, при соблюдении в налоговом периоде одновременно следующих условий: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 при осуществлении видов экономической деятельности, указанных в настоящем пункте, за налоговый период 2020 года составила не менее 70 процентов доходов от реализации товаров (работ, услуг);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>размер заработной платы и (или) других выплат, причитающихся работнику организации и (или) ее обособленного подразделения, зарегистрированных на территории Красноярского края, в каждом месяце налогового периода составляет: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330">
        <w:rPr>
          <w:rFonts w:ascii="Times New Roman" w:hAnsi="Times New Roman" w:cs="Times New Roman"/>
          <w:sz w:val="28"/>
          <w:szCs w:val="28"/>
        </w:rPr>
        <w:t xml:space="preserve">в отношении работника, полностью отработавшего норму рабочего времени и выполнившего нормы труда (трудовые обязанности), - не ниже минимального размера оплаты труда, установленного Федеральным </w:t>
      </w:r>
      <w:hyperlink r:id="rId64" w:history="1">
        <w:r w:rsidRPr="007E33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 от 19 июня 2000 года N 82-ФЗ "О минимальном размере оплаты труда",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местностях, в</w:t>
      </w:r>
      <w:proofErr w:type="gramEnd"/>
      <w:r w:rsidRPr="007E3330">
        <w:rPr>
          <w:rFonts w:ascii="Times New Roman" w:hAnsi="Times New Roman" w:cs="Times New Roman"/>
          <w:sz w:val="28"/>
          <w:szCs w:val="28"/>
        </w:rPr>
        <w:t xml:space="preserve"> иных местностях края с особыми климатическими условиями;</w:t>
      </w:r>
    </w:p>
    <w:p w:rsidR="007E3330" w:rsidRP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в отношении иных работников - не ниже размера, рассчитанного в соответствии с требованиями Трудового </w:t>
      </w:r>
      <w:hyperlink r:id="rId65" w:history="1">
        <w:r w:rsidRPr="007E333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E333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E3330" w:rsidRDefault="007E3330" w:rsidP="007E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30">
        <w:rPr>
          <w:rFonts w:ascii="Times New Roman" w:hAnsi="Times New Roman" w:cs="Times New Roman"/>
          <w:sz w:val="28"/>
          <w:szCs w:val="28"/>
        </w:rPr>
        <w:t xml:space="preserve">По итогам налогового периода организации, </w:t>
      </w:r>
      <w:r>
        <w:rPr>
          <w:rFonts w:ascii="Times New Roman" w:hAnsi="Times New Roman" w:cs="Times New Roman"/>
          <w:sz w:val="28"/>
          <w:szCs w:val="28"/>
        </w:rPr>
        <w:t>указанные в настоящем пункте, представляют в налоговые органы документы, подтверждающие выполнение условий, установленных настоящим пунктом.</w:t>
      </w:r>
    </w:p>
    <w:p w:rsidR="007E3330" w:rsidRDefault="007E3330" w:rsidP="007E3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налоговой ставки, установленной в настоящем пункте, положения пункта 5 настоящей статьи не применяются.</w:t>
      </w:r>
    </w:p>
    <w:p w:rsidR="00D5555C" w:rsidRDefault="00D5555C" w:rsidP="00533B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3BFB" w:rsidRPr="00533BFB" w:rsidRDefault="007E3330" w:rsidP="00533BFB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города Бородино</w:t>
      </w:r>
    </w:p>
    <w:p w:rsidR="00CA6D88" w:rsidRDefault="00CA6D88">
      <w:pPr>
        <w:rPr>
          <w:rFonts w:ascii="Arial" w:hAnsi="Arial" w:cs="Arial"/>
          <w:color w:val="000000"/>
          <w:shd w:val="clear" w:color="auto" w:fill="FFFFFF"/>
        </w:rPr>
      </w:pPr>
    </w:p>
    <w:sectPr w:rsidR="00C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30"/>
    <w:rsid w:val="0005014D"/>
    <w:rsid w:val="000F5937"/>
    <w:rsid w:val="001814A3"/>
    <w:rsid w:val="0033699B"/>
    <w:rsid w:val="004E3A29"/>
    <w:rsid w:val="00533BFB"/>
    <w:rsid w:val="006A3930"/>
    <w:rsid w:val="0079192C"/>
    <w:rsid w:val="007E3330"/>
    <w:rsid w:val="00AA582B"/>
    <w:rsid w:val="00AC1BB8"/>
    <w:rsid w:val="00CA6D88"/>
    <w:rsid w:val="00D5555C"/>
    <w:rsid w:val="00E23647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2658A068FF05DB7965CDE400F262288F4AB6277346741E732FA39DF7988476DF82F359497F74E220E498358BC7CAC92A7FC06C4634E461g2u1E" TargetMode="External"/><Relationship Id="rId18" Type="http://schemas.openxmlformats.org/officeDocument/2006/relationships/hyperlink" Target="consultantplus://offline/ref=6E2658A068FF05DB7965CDE400F262288F4AB6277346741E732FA39DF7988476DF82F359497D70E52BE498358BC7CAC92A7FC06C4634E461g2u1E" TargetMode="External"/><Relationship Id="rId26" Type="http://schemas.openxmlformats.org/officeDocument/2006/relationships/hyperlink" Target="consultantplus://offline/ref=6E2658A068FF05DB7965CDE400F262288F4AB6277346741E732FA39DF7988476DF82F359497D73E321E498358BC7CAC92A7FC06C4634E461g2u1E" TargetMode="External"/><Relationship Id="rId39" Type="http://schemas.openxmlformats.org/officeDocument/2006/relationships/hyperlink" Target="consultantplus://offline/ref=6E2658A068FF05DB7965CDE400F262288F4AB6277346741E732FA39DF7988476DF82F35B407524B566BAC166C78CC7C33C63C066g5u8E" TargetMode="External"/><Relationship Id="rId21" Type="http://schemas.openxmlformats.org/officeDocument/2006/relationships/hyperlink" Target="consultantplus://offline/ref=6E2658A068FF05DB7965CDE400F262288F4AB6277346741E732FA39DF7988476DF82F359497D71E32BE498358BC7CAC92A7FC06C4634E461g2u1E" TargetMode="External"/><Relationship Id="rId34" Type="http://schemas.openxmlformats.org/officeDocument/2006/relationships/hyperlink" Target="consultantplus://offline/ref=6E2658A068FF05DB7965CDE400F262288F4AB6277346741E732FA39DF7988476DF82F359497D78E322E498358BC7CAC92A7FC06C4634E461g2u1E" TargetMode="External"/><Relationship Id="rId42" Type="http://schemas.openxmlformats.org/officeDocument/2006/relationships/hyperlink" Target="consultantplus://offline/ref=6E2658A068FF05DB7965CDE400F262288F4AB6277346741E732FA39DF7988476DF82F359497A73E624E498358BC7CAC92A7FC06C4634E461g2u1E" TargetMode="External"/><Relationship Id="rId47" Type="http://schemas.openxmlformats.org/officeDocument/2006/relationships/hyperlink" Target="consultantplus://offline/ref=6E2658A068FF05DB7965CDE400F262288F4AB6277346741E732FA39DF7988476DF82F359497A79E227E498358BC7CAC92A7FC06C4634E461g2u1E" TargetMode="External"/><Relationship Id="rId50" Type="http://schemas.openxmlformats.org/officeDocument/2006/relationships/hyperlink" Target="consultantplus://offline/ref=6E2658A068FF05DB7965CDE400F262288F4AB6277346741E732FA39DF7988476DF82F359497B71ED2AE498358BC7CAC92A7FC06C4634E461g2u1E" TargetMode="External"/><Relationship Id="rId55" Type="http://schemas.openxmlformats.org/officeDocument/2006/relationships/hyperlink" Target="consultantplus://offline/ref=6E2658A068FF05DB7965CDE400F262288F4AB6277346741E732FA39DF7988476DF82F359497B74E42BE498358BC7CAC92A7FC06C4634E461g2u1E" TargetMode="External"/><Relationship Id="rId63" Type="http://schemas.openxmlformats.org/officeDocument/2006/relationships/hyperlink" Target="consultantplus://offline/ref=6E2658A068FF05DB7965CDE400F262288F4AB6277346741E732FA39DF7988476DF82F359497B78E323E498358BC7CAC92A7FC06C4634E461g2u1E" TargetMode="External"/><Relationship Id="rId7" Type="http://schemas.openxmlformats.org/officeDocument/2006/relationships/hyperlink" Target="consultantplus://offline/ref=6E2658A068FF05DB7965CDE400F262288F4AB6277346741E732FA39DF7988476CD82AB554B766EE42AF1CE64CDg9u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2658A068FF05DB7965CDE400F262288F4AB6277346741E732FA39DF7988476DF82F359497F78EC25E498358BC7CAC92A7FC06C4634E461g2u1E" TargetMode="External"/><Relationship Id="rId29" Type="http://schemas.openxmlformats.org/officeDocument/2006/relationships/hyperlink" Target="consultantplus://offline/ref=6E2658A068FF05DB7965CDE400F262288F4AB6277346741E732FA39DF7988476DF82F359497D75EC20E498358BC7CAC92A7FC06C4634E461g2u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218BB52C9EA113A1A6AA42EF3FC23359666980C480BEDB5A90C5846CB6B90199200B985324660BF23E034A1D2G5J" TargetMode="External"/><Relationship Id="rId11" Type="http://schemas.openxmlformats.org/officeDocument/2006/relationships/hyperlink" Target="consultantplus://offline/ref=6E2658A068FF05DB7965CDE400F262288F4AB6277346741E732FA39DF7988476DF82F359497F74E52AE498358BC7CAC92A7FC06C4634E461g2u1E" TargetMode="External"/><Relationship Id="rId24" Type="http://schemas.openxmlformats.org/officeDocument/2006/relationships/hyperlink" Target="consultantplus://offline/ref=6E2658A068FF05DB7965CDE400F262288F4AB6277346741E732FA39DF7988476DF82F359497D73E227E498358BC7CAC92A7FC06C4634E461g2u1E" TargetMode="External"/><Relationship Id="rId32" Type="http://schemas.openxmlformats.org/officeDocument/2006/relationships/hyperlink" Target="consultantplus://offline/ref=6E2658A068FF05DB7965CDE400F262288F4AB6277346741E732FA39DF7988476DF82F359497D77E122E498358BC7CAC92A7FC06C4634E461g2u1E" TargetMode="External"/><Relationship Id="rId37" Type="http://schemas.openxmlformats.org/officeDocument/2006/relationships/hyperlink" Target="consultantplus://offline/ref=6E2658A068FF05DB7965CDE400F262288F4AB6277346741E732FA39DF7988476DF82F359497A71E520E498358BC7CAC92A7FC06C4634E461g2u1E" TargetMode="External"/><Relationship Id="rId40" Type="http://schemas.openxmlformats.org/officeDocument/2006/relationships/hyperlink" Target="consultantplus://offline/ref=6E2658A068FF05DB7965CDE400F262288F4AB6277346741E732FA39DF7988476DF82F359497A72E725E498358BC7CAC92A7FC06C4634E461g2u1E" TargetMode="External"/><Relationship Id="rId45" Type="http://schemas.openxmlformats.org/officeDocument/2006/relationships/hyperlink" Target="consultantplus://offline/ref=6E2658A068FF05DB7965CDE400F262288F4AB6277346741E732FA39DF7988476DF82F359497A74E720E498358BC7CAC92A7FC06C4634E461g2u1E" TargetMode="External"/><Relationship Id="rId53" Type="http://schemas.openxmlformats.org/officeDocument/2006/relationships/hyperlink" Target="consultantplus://offline/ref=6E2658A068FF05DB7965CDE400F262288F4AB6277346741E732FA39DF7988476DF82F359497B73ED21E498358BC7CAC92A7FC06C4634E461g2u1E" TargetMode="External"/><Relationship Id="rId58" Type="http://schemas.openxmlformats.org/officeDocument/2006/relationships/hyperlink" Target="consultantplus://offline/ref=6E2658A068FF05DB7965CDE400F262288F4AB6277346741E732FA39DF7988476DF82F359497B74E221E498358BC7CAC92A7FC06C4634E461g2u1E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AD6218BB52C9EA113A1A6AA42EF3FC23359665910F430BEDB5A90C5846CB6B90199200B985324660BF23E034A1D2G5J" TargetMode="External"/><Relationship Id="rId15" Type="http://schemas.openxmlformats.org/officeDocument/2006/relationships/hyperlink" Target="consultantplus://offline/ref=6E2658A068FF05DB7965CDE400F262288F4AB6277346741E732FA39DF7988476DF82F359497F77EC2AE498358BC7CAC92A7FC06C4634E461g2u1E" TargetMode="External"/><Relationship Id="rId23" Type="http://schemas.openxmlformats.org/officeDocument/2006/relationships/hyperlink" Target="consultantplus://offline/ref=6E2658A068FF05DB7965CDE400F262288F4AB6277346741E732FA39DF7988476DF82F359497D72E027E498358BC7CAC92A7FC06C4634E461g2u1E" TargetMode="External"/><Relationship Id="rId28" Type="http://schemas.openxmlformats.org/officeDocument/2006/relationships/hyperlink" Target="consultantplus://offline/ref=6E2658A068FF05DB7965CDE400F262288F4AB6277346741E732FA39DF7988476DF82F359497D75EC22E498358BC7CAC92A7FC06C4634E461g2u1E" TargetMode="External"/><Relationship Id="rId36" Type="http://schemas.openxmlformats.org/officeDocument/2006/relationships/hyperlink" Target="consultantplus://offline/ref=6E2658A068FF05DB7965CDE400F262288F4AB6277346741E732FA39DF7988476DF82F359497D79ED22E498358BC7CAC92A7FC06C4634E461g2u1E" TargetMode="External"/><Relationship Id="rId49" Type="http://schemas.openxmlformats.org/officeDocument/2006/relationships/hyperlink" Target="consultantplus://offline/ref=6E2658A068FF05DB7965CDE400F262288F4AB6277346741E732FA39DF7988476DF82F359497B71E52AE498358BC7CAC92A7FC06C4634E461g2u1E" TargetMode="External"/><Relationship Id="rId57" Type="http://schemas.openxmlformats.org/officeDocument/2006/relationships/hyperlink" Target="consultantplus://offline/ref=6E2658A068FF05DB7965CDE400F262288F4AB6277346741E732FA39DF7988476DF82F359497B74E026E498358BC7CAC92A7FC06C4634E461g2u1E" TargetMode="External"/><Relationship Id="rId61" Type="http://schemas.openxmlformats.org/officeDocument/2006/relationships/hyperlink" Target="consultantplus://offline/ref=6E2658A068FF05DB7965CDE400F262288F4AB6277346741E732FA39DF7988476DF82F359497B78E221E498358BC7CAC92A7FC06C4634E461g2u1E" TargetMode="External"/><Relationship Id="rId10" Type="http://schemas.openxmlformats.org/officeDocument/2006/relationships/hyperlink" Target="consultantplus://offline/ref=6E2658A068FF05DB7965CDE400F262288F4AB6277346741E732FA39DF7988476DF82F359497F73E620E498358BC7CAC92A7FC06C4634E461g2u1E" TargetMode="External"/><Relationship Id="rId19" Type="http://schemas.openxmlformats.org/officeDocument/2006/relationships/hyperlink" Target="consultantplus://offline/ref=6E2658A068FF05DB7965CDE400F262288F4AB6277346741E732FA39DF7988476DF82F359497D71E426E498358BC7CAC92A7FC06C4634E461g2u1E" TargetMode="External"/><Relationship Id="rId31" Type="http://schemas.openxmlformats.org/officeDocument/2006/relationships/hyperlink" Target="consultantplus://offline/ref=6E2658A068FF05DB7965CDE400F262288F4AB6277346741E732FA39DF7988476DF82F359497D76EC2AE498358BC7CAC92A7FC06C4634E461g2u1E" TargetMode="External"/><Relationship Id="rId44" Type="http://schemas.openxmlformats.org/officeDocument/2006/relationships/hyperlink" Target="consultantplus://offline/ref=6E2658A068FF05DB7965CDE400F262288F4AB6277346741E732FA39DF7988476DF82F359497A74E622E498358BC7CAC92A7FC06C4634E461g2u1E" TargetMode="External"/><Relationship Id="rId52" Type="http://schemas.openxmlformats.org/officeDocument/2006/relationships/hyperlink" Target="consultantplus://offline/ref=6E2658A068FF05DB7965CDE400F262288F4AB6277346741E732FA39DF7988476DF82F359497B73E223E498358BC7CAC92A7FC06C4634E461g2u1E" TargetMode="External"/><Relationship Id="rId60" Type="http://schemas.openxmlformats.org/officeDocument/2006/relationships/hyperlink" Target="consultantplus://offline/ref=6E2658A068FF05DB7965CDE400F262288F4AB6277346741E732FA39DF7988476DF82F359497B75E127E498358BC7CAC92A7FC06C4634E461g2u1E" TargetMode="External"/><Relationship Id="rId65" Type="http://schemas.openxmlformats.org/officeDocument/2006/relationships/hyperlink" Target="consultantplus://offline/ref=6E2658A068FF05DB7965CDE400F262288F4AB72D7545741E732FA39DF7988476CD82AB554B766EE42AF1CE64CDg9u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2658A068FF05DB7965CDE400F262288F4AB6277346741E732FA39DF7988476DF82F359497F70E623E498358BC7CAC92A7FC06C4634E461g2u1E" TargetMode="External"/><Relationship Id="rId14" Type="http://schemas.openxmlformats.org/officeDocument/2006/relationships/hyperlink" Target="consultantplus://offline/ref=6E2658A068FF05DB7965CDE400F262288F4AB6277346741E732FA39DF7988476DF82F359497F75E225E498358BC7CAC92A7FC06C4634E461g2u1E" TargetMode="External"/><Relationship Id="rId22" Type="http://schemas.openxmlformats.org/officeDocument/2006/relationships/hyperlink" Target="consultantplus://offline/ref=6E2658A068FF05DB7965CDE400F262288F4AB6277346741E732FA39DF7988476DF82F359497D71ED27E498358BC7CAC92A7FC06C4634E461g2u1E" TargetMode="External"/><Relationship Id="rId27" Type="http://schemas.openxmlformats.org/officeDocument/2006/relationships/hyperlink" Target="consultantplus://offline/ref=6E2658A068FF05DB7965CDE400F262288F4AB6277346741E732FA39DF7988476DF82F359497D74EC21E498358BC7CAC92A7FC06C4634E461g2u1E" TargetMode="External"/><Relationship Id="rId30" Type="http://schemas.openxmlformats.org/officeDocument/2006/relationships/hyperlink" Target="consultantplus://offline/ref=6E2658A068FF05DB7965CDE400F262288F4AB6277346741E732FA39DF7988476DF82F359497D76E320E498358BC7CAC92A7FC06C4634E461g2u1E" TargetMode="External"/><Relationship Id="rId35" Type="http://schemas.openxmlformats.org/officeDocument/2006/relationships/hyperlink" Target="consultantplus://offline/ref=6E2658A068FF05DB7965CDE400F262288F4AB6277346741E732FA39DF7988476DF82F359497D79E022E498358BC7CAC92A7FC06C4634E461g2u1E" TargetMode="External"/><Relationship Id="rId43" Type="http://schemas.openxmlformats.org/officeDocument/2006/relationships/hyperlink" Target="consultantplus://offline/ref=6E2658A068FF05DB7965CDE400F262288F4AB6277346741E732FA39DF7988476DF82F359497A73E22AE498358BC7CAC92A7FC06C4634E461g2u1E" TargetMode="External"/><Relationship Id="rId48" Type="http://schemas.openxmlformats.org/officeDocument/2006/relationships/hyperlink" Target="consultantplus://offline/ref=6E2658A068FF05DB7965CDE400F262288F4AB6277346741E732FA39DF7988476DF82F359497B71E421E498358BC7CAC92A7FC06C4634E461g2u1E" TargetMode="External"/><Relationship Id="rId56" Type="http://schemas.openxmlformats.org/officeDocument/2006/relationships/hyperlink" Target="consultantplus://offline/ref=6E2658A068FF05DB7965CDE400F262288F4AB6277346741E732FA39DF7988476DF82F359497B74E62AE498358BC7CAC92A7FC06C4634E461g2u1E" TargetMode="External"/><Relationship Id="rId64" Type="http://schemas.openxmlformats.org/officeDocument/2006/relationships/hyperlink" Target="consultantplus://offline/ref=6E2658A068FF05DB7965CDE400F262288F4BB7267343741E732FA39DF7988476CD82AB554B766EE42AF1CE64CDg9u2E" TargetMode="External"/><Relationship Id="rId8" Type="http://schemas.openxmlformats.org/officeDocument/2006/relationships/hyperlink" Target="consultantplus://offline/ref=6E2658A068FF05DB7965CDE400F262288F4AB6277346741E732FA39DF7988476DF82F359497E77E526E498358BC7CAC92A7FC06C4634E461g2u1E" TargetMode="External"/><Relationship Id="rId51" Type="http://schemas.openxmlformats.org/officeDocument/2006/relationships/hyperlink" Target="consultantplus://offline/ref=6E2658A068FF05DB7965CDE400F262288F4AB6277346741E732FA39DF7988476DF82F359497B73E721E498358BC7CAC92A7FC06C4634E461g2u1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2658A068FF05DB7965CDE400F262288F4AB6277346741E732FA39DF7988476DF82F359497F74E727E498358BC7CAC92A7FC06C4634E461g2u1E" TargetMode="External"/><Relationship Id="rId17" Type="http://schemas.openxmlformats.org/officeDocument/2006/relationships/hyperlink" Target="consultantplus://offline/ref=6E2658A068FF05DB7965CDE400F262288F4AB6277346741E732FA39DF7988476DF82F359497C75E52AE498358BC7CAC92A7FC06C4634E461g2u1E" TargetMode="External"/><Relationship Id="rId25" Type="http://schemas.openxmlformats.org/officeDocument/2006/relationships/hyperlink" Target="consultantplus://offline/ref=6E2658A068FF05DB7965CDE400F262288F4AB6277346741E732FA39DF7988476DF82F359497D73E323E498358BC7CAC92A7FC06C4634E461g2u1E" TargetMode="External"/><Relationship Id="rId33" Type="http://schemas.openxmlformats.org/officeDocument/2006/relationships/hyperlink" Target="consultantplus://offline/ref=6E2658A068FF05DB7965CDE400F262288F4AB6277346741E732FA39DF7988476DF82F359497D77EC22E498358BC7CAC92A7FC06C4634E461g2u1E" TargetMode="External"/><Relationship Id="rId38" Type="http://schemas.openxmlformats.org/officeDocument/2006/relationships/hyperlink" Target="consultantplus://offline/ref=6E2658A068FF05DB7965CDE400F262288F4AB6277346741E732FA39DF7988476DF82F359497A71E626E498358BC7CAC92A7FC06C4634E461g2u1E" TargetMode="External"/><Relationship Id="rId46" Type="http://schemas.openxmlformats.org/officeDocument/2006/relationships/hyperlink" Target="consultantplus://offline/ref=6E2658A068FF05DB7965CDE400F262288F4AB6277346741E732FA39DF7988476DF82F359497A79E02AE498358BC7CAC92A7FC06C4634E461g2u1E" TargetMode="External"/><Relationship Id="rId59" Type="http://schemas.openxmlformats.org/officeDocument/2006/relationships/hyperlink" Target="consultantplus://offline/ref=6E2658A068FF05DB7965CDE400F262288F4AB6277346741E732FA39DF7988476DF82F359497B75E425E498358BC7CAC92A7FC06C4634E461g2u1E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E2658A068FF05DB7965CDE400F262288F4AB6277346741E732FA39DF7988476DF82F359497D71E723E498358BC7CAC92A7FC06C4634E461g2u1E" TargetMode="External"/><Relationship Id="rId41" Type="http://schemas.openxmlformats.org/officeDocument/2006/relationships/hyperlink" Target="consultantplus://offline/ref=6E2658A068FF05DB7965CDE400F262288F4AB6277346741E732FA39DF7988476DF82F359497A73E425E498358BC7CAC92A7FC06C4634E461g2u1E" TargetMode="External"/><Relationship Id="rId54" Type="http://schemas.openxmlformats.org/officeDocument/2006/relationships/hyperlink" Target="consultantplus://offline/ref=6E2658A068FF05DB7965CDE400F262288F4AB6277346741E732FA39DF7988476DF82F359497B74E427E498358BC7CAC92A7FC06C4634E461g2u1E" TargetMode="External"/><Relationship Id="rId62" Type="http://schemas.openxmlformats.org/officeDocument/2006/relationships/hyperlink" Target="consultantplus://offline/ref=6E2658A068FF05DB7965CDE400F262288F4AB6277346741E732FA39DF7988476DF82F359497B75ED2BE498358BC7CAC92A7FC06C4634E461g2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2020-08-28T04:50:00Z</cp:lastPrinted>
  <dcterms:created xsi:type="dcterms:W3CDTF">2020-08-27T08:33:00Z</dcterms:created>
  <dcterms:modified xsi:type="dcterms:W3CDTF">2020-08-28T06:13:00Z</dcterms:modified>
</cp:coreProperties>
</file>