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60" w:rsidRDefault="001A7041">
      <w:bookmarkStart w:id="0" w:name="_GoBack"/>
      <w:r w:rsidRPr="001A7041">
        <w:rPr>
          <w:noProof/>
          <w:lang w:eastAsia="ru-RU"/>
        </w:rPr>
        <w:drawing>
          <wp:inline distT="0" distB="0" distL="0" distR="0" wp14:anchorId="26445AE8" wp14:editId="2760481B">
            <wp:extent cx="6606540" cy="10233660"/>
            <wp:effectExtent l="0" t="0" r="228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W w:w="110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984"/>
        <w:gridCol w:w="1984"/>
      </w:tblGrid>
      <w:tr w:rsidR="00290A6E" w:rsidRPr="00290A6E" w:rsidTr="003229E8">
        <w:trPr>
          <w:trHeight w:val="1824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Муниципальные программы города Бородино и непрограммные направления деятельности</w:t>
            </w:r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290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</w:t>
            </w:r>
            <w:proofErr w:type="gramStart"/>
            <w:r w:rsidRPr="00290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290A6E" w:rsidRPr="00290A6E" w:rsidTr="003229E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29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7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</w:t>
            </w:r>
            <w:r w:rsidR="007F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7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E15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F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A6E" w:rsidRPr="00290A6E" w:rsidRDefault="00290A6E" w:rsidP="007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AB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F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290A6E" w:rsidRDefault="00290A6E" w:rsidP="007F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12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F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0A6E" w:rsidRPr="00290A6E" w:rsidTr="003229E8">
        <w:trPr>
          <w:trHeight w:val="9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7F5658" w:rsidP="00E15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8A3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311,31</w:t>
            </w:r>
          </w:p>
        </w:tc>
      </w:tr>
      <w:tr w:rsidR="00290A6E" w:rsidRPr="00290A6E" w:rsidTr="003229E8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331 415 186,68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326 489 014,37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320 135 943,47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10 646 467,84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10 646 467,84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10 646 467,84</w:t>
            </w:r>
          </w:p>
        </w:tc>
      </w:tr>
      <w:tr w:rsidR="00290A6E" w:rsidRPr="00290A6E" w:rsidTr="003229E8">
        <w:trPr>
          <w:trHeight w:val="1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</w:t>
            </w:r>
            <w:r w:rsidR="00E159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729 900,00</w:t>
            </w:r>
          </w:p>
        </w:tc>
      </w:tr>
      <w:tr w:rsidR="00290A6E" w:rsidRPr="00290A6E" w:rsidTr="003229E8">
        <w:trPr>
          <w:trHeight w:val="1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0A6E" w:rsidRPr="00EB655A" w:rsidRDefault="00290A6E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</w:t>
            </w:r>
            <w:r w:rsidR="00416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мма города Бородино "Реформирование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894,59</w:t>
            </w:r>
          </w:p>
        </w:tc>
      </w:tr>
      <w:tr w:rsidR="00290A6E" w:rsidRPr="00290A6E" w:rsidTr="003229E8">
        <w:trPr>
          <w:trHeight w:val="18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"Реконструкция, модернизация и ремонты объектов коммунальной инфраструктуры муниципального образования город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E159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57122,28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57122,28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57122,28</w:t>
            </w:r>
          </w:p>
        </w:tc>
      </w:tr>
      <w:tr w:rsidR="00290A6E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"Обеспечение реализации муниципальных программ и прочие мероприятия"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15656529,31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15656529,31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15656529,31</w:t>
            </w:r>
          </w:p>
        </w:tc>
      </w:tr>
      <w:tr w:rsidR="00D65B5C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5C" w:rsidRPr="00EB655A" w:rsidRDefault="00D65B5C" w:rsidP="00D65B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5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B5C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674867,40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5C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B5C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290A6E" w:rsidRPr="00290A6E" w:rsidTr="003229E8">
        <w:trPr>
          <w:trHeight w:val="16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программе 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22446643,00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23274243,00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8C523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23274243,00</w:t>
            </w:r>
          </w:p>
        </w:tc>
      </w:tr>
      <w:tr w:rsidR="00290A6E" w:rsidRPr="00290A6E" w:rsidTr="003229E8">
        <w:trPr>
          <w:trHeight w:val="17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"Защита от чрезвычайных ситуаций природного и техногенного характера и обеспечение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A6E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311,03</w:t>
            </w:r>
          </w:p>
        </w:tc>
      </w:tr>
      <w:tr w:rsidR="00290A6E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"Предупреждение, спасение, помощь населению города Бородино в чрезвычайных ситуациях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706A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706A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706A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498 000,00</w:t>
            </w:r>
          </w:p>
        </w:tc>
      </w:tr>
      <w:tr w:rsidR="00290A6E" w:rsidRPr="00290A6E" w:rsidTr="003229E8">
        <w:trPr>
          <w:trHeight w:val="14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A6E" w:rsidRPr="00EB655A" w:rsidRDefault="00290A6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"Использование информационно-коммуникационных технологий для обеспечения безопасности населения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706A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3 876 311,03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706A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3 876 311,03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6E" w:rsidRPr="0066040C" w:rsidRDefault="00C706A0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3 876 311,03</w:t>
            </w:r>
          </w:p>
        </w:tc>
      </w:tr>
      <w:tr w:rsidR="00024420" w:rsidRPr="009D18B8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EB655A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терроризма и экстремизма на территории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65B5C" w:rsidP="000F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="00C97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706A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706A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C706A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37 000,00</w:t>
            </w:r>
          </w:p>
        </w:tc>
      </w:tr>
      <w:tr w:rsidR="00024420" w:rsidRPr="00290A6E" w:rsidTr="003229E8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795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795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Охрана окружающей среды </w:t>
            </w: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845,00</w:t>
            </w:r>
          </w:p>
        </w:tc>
      </w:tr>
      <w:tr w:rsidR="00E73227" w:rsidRPr="00290A6E" w:rsidTr="00E73227">
        <w:trPr>
          <w:trHeight w:val="10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27" w:rsidRPr="00E73227" w:rsidRDefault="00E73227" w:rsidP="00D65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Подпрограмма «</w:t>
            </w:r>
            <w:r w:rsidR="00D65B5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Обращение с отходами</w:t>
            </w:r>
            <w:r w:rsidRPr="00E732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D65B5C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599</w:t>
            </w:r>
            <w:r w:rsidR="00C970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C706A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502 045,00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C706A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502 045,00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227" w:rsidRPr="00E73227" w:rsidRDefault="00C706A0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502 045,00</w:t>
            </w:r>
          </w:p>
        </w:tc>
      </w:tr>
      <w:tr w:rsidR="00CA4AE8" w:rsidRPr="00290A6E" w:rsidTr="00795B82">
        <w:trPr>
          <w:trHeight w:val="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AE8" w:rsidRPr="00795B82" w:rsidRDefault="00795B82" w:rsidP="004165D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602C48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  <w:r w:rsidR="00C97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C706A0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C706A0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E8" w:rsidRPr="00CA4AE8" w:rsidRDefault="00C706A0" w:rsidP="00E9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710 800,00</w:t>
            </w:r>
          </w:p>
        </w:tc>
      </w:tr>
      <w:tr w:rsidR="00024420" w:rsidRPr="00290A6E" w:rsidTr="003229E8">
        <w:trPr>
          <w:trHeight w:val="8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521,11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16 725 347,08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16 725 347,08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16 725 347,08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41 448 367,48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41 300 651,76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41 300 651,76</w:t>
            </w:r>
          </w:p>
        </w:tc>
      </w:tr>
      <w:tr w:rsidR="00024420" w:rsidRPr="00290A6E" w:rsidTr="003229E8">
        <w:trPr>
          <w:trHeight w:val="1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15 842 522,27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15 842 522,27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862C9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15 842 522,27</w:t>
            </w:r>
          </w:p>
        </w:tc>
      </w:tr>
      <w:tr w:rsidR="00024420" w:rsidRPr="00290A6E" w:rsidTr="003229E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 в городе Бородино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4252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437,78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D65B5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4252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460 000,00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6228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системы 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подготовки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40 399 543,01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40 399 543,01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40 399 543,01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597 894,77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597 894,77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0C495D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597 894,77</w:t>
            </w:r>
          </w:p>
        </w:tc>
      </w:tr>
      <w:tr w:rsidR="00024420" w:rsidRPr="00290A6E" w:rsidTr="003229E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города Бородино "Молодежь Бородино в 21 веке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F327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255,17</w:t>
            </w:r>
          </w:p>
        </w:tc>
      </w:tr>
      <w:tr w:rsidR="00024420" w:rsidRPr="00290A6E" w:rsidTr="003229E8">
        <w:trPr>
          <w:trHeight w:val="8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"Вовлечение молодежи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4 724 475,17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4 723 275,17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E4029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4 723 275,17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"Патриотическое воспитание молодежи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82 980,00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82 980,00</w:t>
            </w:r>
          </w:p>
        </w:tc>
      </w:tr>
      <w:tr w:rsidR="00024420" w:rsidRPr="00290A6E" w:rsidTr="003229E8">
        <w:trPr>
          <w:trHeight w:val="9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города Бородино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E9349D" w:rsidRPr="00290A6E" w:rsidTr="003229E8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1108F1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225AA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225AA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225AA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24420" w:rsidRPr="00290A6E" w:rsidTr="003229E8">
        <w:trPr>
          <w:trHeight w:val="11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734,19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"Содержание муниципального дорожного фонда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7 024 210,46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7 298 010,46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7 586 410,46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"Развитие транспортного комплекса города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E225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5 433 000,00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5 433 000,00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5 433 000,00</w:t>
            </w:r>
          </w:p>
        </w:tc>
      </w:tr>
      <w:tr w:rsidR="00024420" w:rsidRPr="00290A6E" w:rsidTr="003229E8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в городе Бородино"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384 402,00</w:t>
            </w:r>
          </w:p>
        </w:tc>
      </w:tr>
      <w:tr w:rsidR="00024420" w:rsidRPr="00290A6E" w:rsidTr="003229E8">
        <w:trPr>
          <w:trHeight w:val="1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"Развитие и модернизация автомобильных дорог местного значения муниципального образования город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D81A2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7 316 072,10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8 657 921,73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225AA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8 657 921,73</w:t>
            </w:r>
          </w:p>
        </w:tc>
      </w:tr>
      <w:tr w:rsidR="00024420" w:rsidRPr="00290A6E" w:rsidTr="003229E8">
        <w:trPr>
          <w:trHeight w:val="10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обеспечения доступным и комфортным жильем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556,00</w:t>
            </w:r>
          </w:p>
        </w:tc>
      </w:tr>
      <w:tr w:rsidR="00024420" w:rsidRPr="00290A6E" w:rsidTr="003229E8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"Улучшение жилищных условий отдельных категорий граждан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294 840,00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265 356,00</w:t>
            </w:r>
          </w:p>
        </w:tc>
      </w:tr>
      <w:tr w:rsidR="009D18B8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8" w:rsidRPr="00EB655A" w:rsidRDefault="009D18B8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"Государственная поддержка детей-сирот"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C97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416</w:t>
            </w:r>
            <w:r w:rsidR="00C970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666,69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1 319 400,00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3 809 600,00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8B8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3 677 200,00</w:t>
            </w:r>
          </w:p>
        </w:tc>
      </w:tr>
      <w:tr w:rsidR="00024420" w:rsidRPr="00290A6E" w:rsidTr="003229E8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9D18B8" w:rsidP="0062284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Стимулирование жилищного с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троительств</w:t>
            </w:r>
            <w:r w:rsidR="00622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109 937,00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1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589,73</w:t>
            </w:r>
          </w:p>
        </w:tc>
      </w:tr>
      <w:tr w:rsidR="00024420" w:rsidRPr="00290A6E" w:rsidTr="003229E8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"Управление муниципальным долгом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6 997 589,64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5 600 000,00</w:t>
            </w:r>
          </w:p>
        </w:tc>
      </w:tr>
      <w:tr w:rsidR="00024420" w:rsidRPr="00290A6E" w:rsidTr="003229E8">
        <w:trPr>
          <w:trHeight w:val="12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8 084 589,73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8 084 589,73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331F6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8 084 589,73</w:t>
            </w:r>
          </w:p>
        </w:tc>
      </w:tr>
      <w:tr w:rsidR="00024420" w:rsidRPr="00290A6E" w:rsidTr="003229E8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Муниципальная программа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715550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073,65</w:t>
            </w:r>
          </w:p>
        </w:tc>
      </w:tr>
      <w:tr w:rsidR="00E9349D" w:rsidRPr="00290A6E" w:rsidTr="003229E8">
        <w:trPr>
          <w:trHeight w:val="1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9D" w:rsidRPr="00EB655A" w:rsidRDefault="00E9349D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программе "Содействие развитию гражданского общества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66040C" w:rsidRDefault="00EC6A37" w:rsidP="00F335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C7602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</w:t>
            </w:r>
            <w:r w:rsidR="006E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C7602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</w:t>
            </w:r>
            <w:r w:rsidR="006E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9D" w:rsidRPr="00E9349D" w:rsidRDefault="00EC7602" w:rsidP="00E9349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</w:t>
            </w:r>
            <w:r w:rsidR="006E4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073,65</w:t>
            </w:r>
          </w:p>
        </w:tc>
      </w:tr>
      <w:tr w:rsidR="00024420" w:rsidRPr="00290A6E" w:rsidTr="003229E8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"Выполнение функций органов местного самоуправления"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  <w:r w:rsidR="00C9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F327E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  <w:r w:rsidR="001D2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287,77</w:t>
            </w:r>
          </w:p>
        </w:tc>
      </w:tr>
      <w:tr w:rsidR="00024420" w:rsidRPr="00290A6E" w:rsidTr="003229E8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"Благоустройство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832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963,48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"Развитие архивного дела в городе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606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606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824,29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606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824,29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EB655A" w:rsidRDefault="00190DFE" w:rsidP="000C69A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"Обеспечение деятельности административной комиссии"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</w:t>
            </w:r>
            <w:r w:rsidR="006E49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500,00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D09" w:rsidRPr="0005117D" w:rsidRDefault="000D2D09" w:rsidP="000D2D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EC6A37" w:rsidP="0071555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9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</w:t>
            </w:r>
            <w:r w:rsidR="00C9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05117D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565,44</w:t>
            </w:r>
          </w:p>
        </w:tc>
      </w:tr>
      <w:tr w:rsidR="000D2D09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09" w:rsidRPr="00EB655A" w:rsidRDefault="00837630" w:rsidP="008376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65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к муниципальной  программе «Формирование комфортной городской среды» на 2018-2022 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534220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09" w:rsidRPr="0066040C" w:rsidRDefault="00EC7602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6E4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565,44</w:t>
            </w:r>
          </w:p>
        </w:tc>
      </w:tr>
      <w:tr w:rsidR="00534220" w:rsidRPr="00290A6E" w:rsidTr="00534220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220" w:rsidRPr="00290A6E" w:rsidRDefault="00534220" w:rsidP="0053422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11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и распоряжение муниципальным имуществом города Бородино»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EC6A37" w:rsidP="005342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9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</w:t>
            </w:r>
            <w:r w:rsidR="00C9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036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220" w:rsidRPr="00440C2B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031,30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"Выполнение функций по управлению и распоряжению муниципальной собственностью"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C215E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4 760 494,51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C215E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4 012 039,40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C215E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4 012 039,40</w:t>
            </w:r>
          </w:p>
        </w:tc>
      </w:tr>
      <w:tr w:rsidR="005342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220" w:rsidRPr="00290A6E" w:rsidRDefault="005342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4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"Обеспечение деятельности Отдела по управлению муниципальным имуществом города Бородино"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 w:rsidR="00C9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C215E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4 276 052,77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C215E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3 452 991,90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20" w:rsidRPr="0066040C" w:rsidRDefault="00C215E5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3 452 991,90</w:t>
            </w:r>
          </w:p>
        </w:tc>
      </w:tr>
      <w:tr w:rsidR="00024420" w:rsidRPr="00290A6E" w:rsidTr="003229E8">
        <w:trPr>
          <w:trHeight w:val="7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 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866AA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579 889 270,11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015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839</w:t>
            </w:r>
            <w:r w:rsidR="001D2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414,07</w:t>
            </w:r>
          </w:p>
        </w:tc>
      </w:tr>
      <w:tr w:rsidR="00024420" w:rsidRPr="00290A6E" w:rsidTr="003229E8">
        <w:trPr>
          <w:trHeight w:val="17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специализированное учреждение по ведению бюджетного учета "Межведомственная централизованная бухгалтерия"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331,98</w:t>
            </w:r>
          </w:p>
        </w:tc>
      </w:tr>
      <w:tr w:rsidR="00024420" w:rsidRPr="00290A6E" w:rsidTr="003229E8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администрации города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528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310,19</w:t>
            </w:r>
          </w:p>
        </w:tc>
      </w:tr>
      <w:tr w:rsidR="00024420" w:rsidRPr="00290A6E" w:rsidTr="003229E8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Бородинского городского 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1D2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055,19</w:t>
            </w:r>
          </w:p>
        </w:tc>
      </w:tr>
      <w:tr w:rsidR="00024420" w:rsidRPr="00290A6E" w:rsidTr="006967FA">
        <w:trPr>
          <w:trHeight w:val="10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20" w:rsidRPr="00290A6E" w:rsidRDefault="001869EE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расходы на территориальную избирательную комиссию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983</w:t>
            </w:r>
            <w:r w:rsidR="00BE0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FF5DC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F327EC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24420" w:rsidRPr="00290A6E" w:rsidTr="003229E8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20" w:rsidRPr="00FF5DC1" w:rsidRDefault="00024420" w:rsidP="00290A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866AAF" w:rsidP="00866A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42 950 250,29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1D2EF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42 834 652,00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1D2EFF" w:rsidP="0066040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42 706 697,36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FF5DC1" w:rsidRDefault="001D2EFF" w:rsidP="00F47E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40 648 697,36</w:t>
            </w:r>
          </w:p>
        </w:tc>
      </w:tr>
      <w:tr w:rsidR="00024420" w:rsidRPr="00290A6E" w:rsidTr="003229E8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20" w:rsidRPr="00290A6E" w:rsidRDefault="00024420" w:rsidP="00290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EC6A37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  <w:r w:rsidR="0086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  <w:r w:rsidR="0086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2EFF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624 627 229,13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2EFF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627 702 632,67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20" w:rsidRPr="0066040C" w:rsidRDefault="001D2EFF" w:rsidP="0066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619 917 127,82</w:t>
            </w:r>
          </w:p>
        </w:tc>
      </w:tr>
    </w:tbl>
    <w:p w:rsidR="00290A6E" w:rsidRPr="00290A6E" w:rsidRDefault="00290A6E">
      <w:pPr>
        <w:rPr>
          <w:rFonts w:ascii="Times New Roman" w:hAnsi="Times New Roman" w:cs="Times New Roman"/>
          <w:sz w:val="24"/>
          <w:szCs w:val="24"/>
        </w:rPr>
      </w:pPr>
    </w:p>
    <w:sectPr w:rsidR="00290A6E" w:rsidRPr="00290A6E" w:rsidSect="003229E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1"/>
    <w:rsid w:val="00024420"/>
    <w:rsid w:val="0005016D"/>
    <w:rsid w:val="0005117D"/>
    <w:rsid w:val="0006639E"/>
    <w:rsid w:val="000C495D"/>
    <w:rsid w:val="000C69A0"/>
    <w:rsid w:val="000D2D09"/>
    <w:rsid w:val="000F1855"/>
    <w:rsid w:val="001108F1"/>
    <w:rsid w:val="00123754"/>
    <w:rsid w:val="0014150D"/>
    <w:rsid w:val="00165A4F"/>
    <w:rsid w:val="001869EE"/>
    <w:rsid w:val="00190DFE"/>
    <w:rsid w:val="001A7041"/>
    <w:rsid w:val="001D2EFF"/>
    <w:rsid w:val="001D419B"/>
    <w:rsid w:val="001F4B66"/>
    <w:rsid w:val="00216DCF"/>
    <w:rsid w:val="00290A6E"/>
    <w:rsid w:val="002A6B07"/>
    <w:rsid w:val="003229E8"/>
    <w:rsid w:val="00331F62"/>
    <w:rsid w:val="00347467"/>
    <w:rsid w:val="003B2BB9"/>
    <w:rsid w:val="003E5D09"/>
    <w:rsid w:val="004165DE"/>
    <w:rsid w:val="004230D2"/>
    <w:rsid w:val="00425234"/>
    <w:rsid w:val="00440C2B"/>
    <w:rsid w:val="00495E8B"/>
    <w:rsid w:val="004B4DC6"/>
    <w:rsid w:val="004B7F14"/>
    <w:rsid w:val="004C0FEA"/>
    <w:rsid w:val="004C764D"/>
    <w:rsid w:val="00534220"/>
    <w:rsid w:val="00544634"/>
    <w:rsid w:val="005806EA"/>
    <w:rsid w:val="005D2C45"/>
    <w:rsid w:val="00602C48"/>
    <w:rsid w:val="00604FDE"/>
    <w:rsid w:val="0061258B"/>
    <w:rsid w:val="00622849"/>
    <w:rsid w:val="00634D6D"/>
    <w:rsid w:val="006541CC"/>
    <w:rsid w:val="0066040C"/>
    <w:rsid w:val="006628D2"/>
    <w:rsid w:val="006719EB"/>
    <w:rsid w:val="006739F0"/>
    <w:rsid w:val="006967FA"/>
    <w:rsid w:val="006A64B3"/>
    <w:rsid w:val="006E4993"/>
    <w:rsid w:val="00701A61"/>
    <w:rsid w:val="00715550"/>
    <w:rsid w:val="007158EA"/>
    <w:rsid w:val="00795B82"/>
    <w:rsid w:val="007B79F4"/>
    <w:rsid w:val="007D2143"/>
    <w:rsid w:val="007E338F"/>
    <w:rsid w:val="007F5658"/>
    <w:rsid w:val="00835198"/>
    <w:rsid w:val="00837630"/>
    <w:rsid w:val="00862C91"/>
    <w:rsid w:val="00866AAF"/>
    <w:rsid w:val="008A17CB"/>
    <w:rsid w:val="008A3CF2"/>
    <w:rsid w:val="008C5232"/>
    <w:rsid w:val="00937B5C"/>
    <w:rsid w:val="009454E1"/>
    <w:rsid w:val="009D18B8"/>
    <w:rsid w:val="009E5454"/>
    <w:rsid w:val="009E5618"/>
    <w:rsid w:val="00A075E8"/>
    <w:rsid w:val="00A23427"/>
    <w:rsid w:val="00AA0F49"/>
    <w:rsid w:val="00AB20B7"/>
    <w:rsid w:val="00B00960"/>
    <w:rsid w:val="00B73708"/>
    <w:rsid w:val="00BB2D2E"/>
    <w:rsid w:val="00BC6F92"/>
    <w:rsid w:val="00BE0638"/>
    <w:rsid w:val="00BE7556"/>
    <w:rsid w:val="00C215E5"/>
    <w:rsid w:val="00C27482"/>
    <w:rsid w:val="00C50B57"/>
    <w:rsid w:val="00C706A0"/>
    <w:rsid w:val="00C97076"/>
    <w:rsid w:val="00CA4AE8"/>
    <w:rsid w:val="00CA5101"/>
    <w:rsid w:val="00CB17D0"/>
    <w:rsid w:val="00CC6F2A"/>
    <w:rsid w:val="00D212B7"/>
    <w:rsid w:val="00D65B5C"/>
    <w:rsid w:val="00D81A2E"/>
    <w:rsid w:val="00E039B3"/>
    <w:rsid w:val="00E1593B"/>
    <w:rsid w:val="00E225AA"/>
    <w:rsid w:val="00E40298"/>
    <w:rsid w:val="00E62E1F"/>
    <w:rsid w:val="00E73227"/>
    <w:rsid w:val="00E9349D"/>
    <w:rsid w:val="00E97B77"/>
    <w:rsid w:val="00EA1DD7"/>
    <w:rsid w:val="00EB655A"/>
    <w:rsid w:val="00EC6A37"/>
    <w:rsid w:val="00EC7602"/>
    <w:rsid w:val="00ED2E69"/>
    <w:rsid w:val="00EE5C77"/>
    <w:rsid w:val="00F327EC"/>
    <w:rsid w:val="00F33553"/>
    <w:rsid w:val="00F47EA3"/>
    <w:rsid w:val="00FE569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Муниципальные</a:t>
            </a:r>
            <a:r>
              <a:rPr lang="ru-RU" baseline="0"/>
              <a:t> программы и непрограммные расходы города Бородино</a:t>
            </a:r>
            <a:endParaRPr lang="ru-RU"/>
          </a:p>
        </c:rich>
      </c:tx>
      <c:layout/>
      <c:overlay val="0"/>
    </c:title>
    <c:autoTitleDeleted val="0"/>
    <c:view3D>
      <c:rotX val="0"/>
      <c:rotY val="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760484865042432E-2"/>
          <c:y val="7.6144222164811426E-2"/>
          <c:w val="0.92123951513495761"/>
          <c:h val="0.401042754819698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Муниципальная программа "Развитие образования"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326394.7</c:v>
                </c:pt>
                <c:pt idx="1">
                  <c:v>342791.5</c:v>
                </c:pt>
                <c:pt idx="2">
                  <c:v>337865.4</c:v>
                </c:pt>
                <c:pt idx="3">
                  <c:v>331512.3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Муниципальная программа "Реформирование и модернизация жилищно-коммунального хозяйства и повышение энергетической эффективности"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47827.4</c:v>
                </c:pt>
                <c:pt idx="1">
                  <c:v>38835.1</c:v>
                </c:pt>
                <c:pt idx="2">
                  <c:v>38987.9</c:v>
                </c:pt>
                <c:pt idx="3">
                  <c:v>38987.9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Муниципальная программа "Защита от чрезвычайных ситуаций природного и техногенного характера и обеспечение безопасности населения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4346</c:v>
                </c:pt>
                <c:pt idx="1">
                  <c:v>4411.3</c:v>
                </c:pt>
                <c:pt idx="2">
                  <c:v>4411.3</c:v>
                </c:pt>
                <c:pt idx="3">
                  <c:v>4411.3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Муниципальная программа "Охрана окружающей среды"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1277</c:v>
                </c:pt>
                <c:pt idx="1">
                  <c:v>1212.8</c:v>
                </c:pt>
                <c:pt idx="2">
                  <c:v>1212.8</c:v>
                </c:pt>
                <c:pt idx="3">
                  <c:v>1212.8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Муниципальная программа "Развитие культуры"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Лист1!$F$2:$F$5</c:f>
              <c:numCache>
                <c:formatCode>#,##0.0</c:formatCode>
                <c:ptCount val="4"/>
                <c:pt idx="0">
                  <c:v>75712.7</c:v>
                </c:pt>
                <c:pt idx="1">
                  <c:v>74016.2</c:v>
                </c:pt>
                <c:pt idx="2">
                  <c:v>73868.5</c:v>
                </c:pt>
                <c:pt idx="3">
                  <c:v>73868.5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Муниципальная программа "Развитие физической культуры и спорта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Лист1!$G$2:$G$5</c:f>
              <c:numCache>
                <c:formatCode>#,##0.0</c:formatCode>
                <c:ptCount val="4"/>
                <c:pt idx="0">
                  <c:v>43831.9</c:v>
                </c:pt>
                <c:pt idx="1">
                  <c:v>41457.4</c:v>
                </c:pt>
                <c:pt idx="2">
                  <c:v>41457.4</c:v>
                </c:pt>
                <c:pt idx="3">
                  <c:v>41457.4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Муниципальная программа "Молодежь Бородино в 21 веке"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Лист1!$H$2:$H$5</c:f>
              <c:numCache>
                <c:formatCode>#,##0.0</c:formatCode>
                <c:ptCount val="4"/>
                <c:pt idx="0">
                  <c:v>5482.4</c:v>
                </c:pt>
                <c:pt idx="1">
                  <c:v>4807.3999999999996</c:v>
                </c:pt>
                <c:pt idx="2">
                  <c:v>4806.2</c:v>
                </c:pt>
                <c:pt idx="3">
                  <c:v>4806.2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Муниципальная программа "Развитие малого и среднего предпринимательства на территории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Лист1!$I$2:$I$5</c:f>
              <c:numCache>
                <c:formatCode>#,##0.0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Муниципальная программа "Развитие транспортной системы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Лист1!$J$2:$J$5</c:f>
              <c:numCache>
                <c:formatCode>#,##0.0</c:formatCode>
                <c:ptCount val="4"/>
                <c:pt idx="0">
                  <c:v>23248.3</c:v>
                </c:pt>
                <c:pt idx="1">
                  <c:v>20166.3</c:v>
                </c:pt>
                <c:pt idx="2">
                  <c:v>21773.3</c:v>
                </c:pt>
                <c:pt idx="3">
                  <c:v>22061.7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Муниципальная программа "Создание условий для обеспечения доступным и комфортным жильем граждан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Лист1!$K$2:$K$5</c:f>
              <c:numCache>
                <c:formatCode>#,##0.0</c:formatCode>
                <c:ptCount val="4"/>
                <c:pt idx="0">
                  <c:v>7933</c:v>
                </c:pt>
                <c:pt idx="1">
                  <c:v>1724.2</c:v>
                </c:pt>
                <c:pt idx="2">
                  <c:v>4074.9</c:v>
                </c:pt>
                <c:pt idx="3">
                  <c:v>3942.5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Муниципальная программа "Управление муниципальными финансами"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Лист1!$L$2:$L$5</c:f>
              <c:numCache>
                <c:formatCode>#,##0.0</c:formatCode>
                <c:ptCount val="4"/>
                <c:pt idx="0">
                  <c:v>8834.6</c:v>
                </c:pt>
                <c:pt idx="1">
                  <c:v>15082.2</c:v>
                </c:pt>
                <c:pt idx="2">
                  <c:v>13684.6</c:v>
                </c:pt>
                <c:pt idx="3">
                  <c:v>13684.6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Муниципальная программа "Содействие развитию гражданского общества в городе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Лист1!$M$2:$M$5</c:f>
              <c:numCache>
                <c:formatCode>#,##0.0</c:formatCode>
                <c:ptCount val="4"/>
                <c:pt idx="0">
                  <c:v>4286.7</c:v>
                </c:pt>
                <c:pt idx="1">
                  <c:v>4291.1000000000004</c:v>
                </c:pt>
                <c:pt idx="2">
                  <c:v>4291.1000000000004</c:v>
                </c:pt>
                <c:pt idx="3">
                  <c:v>4291.1000000000004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Муниципальная программа "Выполнение функций органов местного самоуправления"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Лист1!$N$2:$N$5</c:f>
              <c:numCache>
                <c:formatCode>#,##0.0</c:formatCode>
                <c:ptCount val="4"/>
                <c:pt idx="0">
                  <c:v>11245.1</c:v>
                </c:pt>
                <c:pt idx="1">
                  <c:v>11565.3</c:v>
                </c:pt>
                <c:pt idx="2">
                  <c:v>12565.3</c:v>
                </c:pt>
                <c:pt idx="3">
                  <c:v>12565.3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Муниципальная программа "Формирование комфортной городской среды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Лист1!$O$2:$O$5</c:f>
              <c:numCache>
                <c:formatCode>#,##0.0</c:formatCode>
                <c:ptCount val="4"/>
                <c:pt idx="0">
                  <c:v>10597.8</c:v>
                </c:pt>
                <c:pt idx="1">
                  <c:v>12295</c:v>
                </c:pt>
                <c:pt idx="2">
                  <c:v>9451.7999999999993</c:v>
                </c:pt>
                <c:pt idx="3">
                  <c:v>472.5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Муниципальная программа "Управление и распоряжение муниципальным имуществом города Бородино"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Лист1!$P$2:$P$5</c:f>
              <c:numCache>
                <c:formatCode>#,##0.0</c:formatCode>
                <c:ptCount val="4"/>
                <c:pt idx="0">
                  <c:v>8771.4</c:v>
                </c:pt>
                <c:pt idx="1">
                  <c:v>9036.5</c:v>
                </c:pt>
                <c:pt idx="2">
                  <c:v>7465</c:v>
                </c:pt>
                <c:pt idx="3">
                  <c:v>7465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Непрограммные расходы города Бородино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исполнение 2020 год</c:v>
                </c:pt>
                <c:pt idx="1">
                  <c:v>план 2021 год</c:v>
                </c:pt>
                <c:pt idx="2">
                  <c:v>план 2022 год</c:v>
                </c:pt>
                <c:pt idx="3">
                  <c:v>план 2023 год </c:v>
                </c:pt>
              </c:strCache>
            </c:strRef>
          </c:cat>
          <c:val>
            <c:numRef>
              <c:f>Лист1!$Q$2:$Q$5</c:f>
              <c:numCache>
                <c:formatCode>#,##0.0</c:formatCode>
                <c:ptCount val="4"/>
                <c:pt idx="0">
                  <c:v>42950.2</c:v>
                </c:pt>
                <c:pt idx="1">
                  <c:v>42834.6</c:v>
                </c:pt>
                <c:pt idx="2">
                  <c:v>42706.7</c:v>
                </c:pt>
                <c:pt idx="3">
                  <c:v>40648.699999999997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9461632"/>
        <c:axId val="129467520"/>
        <c:axId val="0"/>
      </c:bar3DChart>
      <c:catAx>
        <c:axId val="129461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467520"/>
        <c:crosses val="autoZero"/>
        <c:auto val="1"/>
        <c:lblAlgn val="ctr"/>
        <c:lblOffset val="100"/>
        <c:noMultiLvlLbl val="0"/>
      </c:catAx>
      <c:valAx>
        <c:axId val="129467520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29461632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3568446089608086E-2"/>
          <c:y val="0.49982524028291042"/>
          <c:w val="0.97677073044650198"/>
          <c:h val="0.459756309883518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DC5B-91EA-4964-87B9-2F4313FA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Мильчакова Лариса Михайловна</cp:lastModifiedBy>
  <cp:revision>58</cp:revision>
  <cp:lastPrinted>2021-03-31T08:42:00Z</cp:lastPrinted>
  <dcterms:created xsi:type="dcterms:W3CDTF">2019-03-29T02:29:00Z</dcterms:created>
  <dcterms:modified xsi:type="dcterms:W3CDTF">2021-03-31T09:40:00Z</dcterms:modified>
</cp:coreProperties>
</file>