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01" w:rsidRPr="00884538" w:rsidRDefault="009C592B" w:rsidP="009C592B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884538">
        <w:rPr>
          <w:rFonts w:eastAsia="Times New Roman" w:cs="Times New Roman"/>
          <w:b/>
          <w:szCs w:val="24"/>
          <w:lang w:eastAsia="ru-RU"/>
        </w:rPr>
        <w:t xml:space="preserve">Исходная фактическая информация по ситуации и проблематике каждого из товарных рынков, определенных для содействия развитию конкуренции в городе </w:t>
      </w:r>
      <w:r w:rsidR="00D75E62" w:rsidRPr="00884538">
        <w:rPr>
          <w:rFonts w:eastAsia="Times New Roman" w:cs="Times New Roman"/>
          <w:b/>
          <w:szCs w:val="24"/>
          <w:lang w:eastAsia="ru-RU"/>
        </w:rPr>
        <w:t>Бородино</w:t>
      </w:r>
      <w:r w:rsidRPr="00884538">
        <w:rPr>
          <w:rFonts w:eastAsia="Times New Roman" w:cs="Times New Roman"/>
          <w:b/>
          <w:szCs w:val="24"/>
          <w:lang w:eastAsia="ru-RU"/>
        </w:rPr>
        <w:t xml:space="preserve"> </w:t>
      </w:r>
      <w:r w:rsidRPr="00884538">
        <w:rPr>
          <w:b/>
        </w:rPr>
        <w:t>на 2022-2025 годы</w:t>
      </w:r>
    </w:p>
    <w:p w:rsidR="009C592B" w:rsidRDefault="009C592B" w:rsidP="009C592B">
      <w:pPr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9C592B" w:rsidRDefault="009C592B" w:rsidP="009C592B"/>
    <w:p w:rsidR="0081684D" w:rsidRPr="00D75E62" w:rsidRDefault="0081684D" w:rsidP="0088453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D75E62">
        <w:rPr>
          <w:rFonts w:cs="Times New Roman"/>
          <w:szCs w:val="28"/>
        </w:rPr>
        <w:t xml:space="preserve">Рынок </w:t>
      </w:r>
      <w:r w:rsidR="00D75E62" w:rsidRPr="00D75E62">
        <w:rPr>
          <w:rFonts w:cs="Times New Roman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</w:p>
    <w:p w:rsidR="0081684D" w:rsidRDefault="00F26516" w:rsidP="00884538">
      <w:pPr>
        <w:pStyle w:val="a4"/>
        <w:ind w:left="0"/>
        <w:rPr>
          <w:rFonts w:eastAsia="Times New Roman"/>
          <w:szCs w:val="28"/>
        </w:rPr>
      </w:pPr>
      <w:r w:rsidRPr="00F26516">
        <w:rPr>
          <w:rFonts w:eastAsia="Times New Roman"/>
          <w:szCs w:val="28"/>
        </w:rPr>
        <w:t>Розничную торговлю лекарственными препаратами, изделиями медицинского назначения и сопутствующими товарами в городе Бородино осуществляют в 2023 г. - 7 аптек, в том числе 2023г. - 6 негосударственных.</w:t>
      </w:r>
    </w:p>
    <w:p w:rsidR="00F26516" w:rsidRPr="00F26516" w:rsidRDefault="00F26516" w:rsidP="00884538">
      <w:pPr>
        <w:pStyle w:val="a4"/>
        <w:ind w:left="0"/>
        <w:rPr>
          <w:rFonts w:eastAsia="Times New Roman"/>
          <w:szCs w:val="28"/>
        </w:rPr>
      </w:pPr>
      <w:r w:rsidRPr="00F26516">
        <w:rPr>
          <w:rFonts w:eastAsia="Times New Roman"/>
          <w:szCs w:val="28"/>
        </w:rPr>
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</w:t>
      </w:r>
      <w:r>
        <w:rPr>
          <w:rFonts w:eastAsia="Times New Roman"/>
          <w:szCs w:val="28"/>
        </w:rPr>
        <w:t>более 50%</w:t>
      </w:r>
      <w:r w:rsidRPr="00F26516">
        <w:rPr>
          <w:rFonts w:eastAsia="Times New Roman"/>
          <w:szCs w:val="28"/>
        </w:rPr>
        <w:t>.</w:t>
      </w:r>
    </w:p>
    <w:p w:rsidR="0081684D" w:rsidRPr="00D75E62" w:rsidRDefault="0081684D" w:rsidP="00884538">
      <w:pPr>
        <w:pStyle w:val="a4"/>
        <w:tabs>
          <w:tab w:val="left" w:pos="993"/>
        </w:tabs>
        <w:ind w:left="0"/>
        <w:rPr>
          <w:rFonts w:cs="Times New Roman"/>
          <w:b/>
          <w:szCs w:val="28"/>
        </w:rPr>
      </w:pPr>
      <w:bookmarkStart w:id="0" w:name="_GoBack"/>
      <w:bookmarkEnd w:id="0"/>
    </w:p>
    <w:p w:rsidR="009C592B" w:rsidRPr="00D75E62" w:rsidRDefault="009C592B" w:rsidP="00884538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rFonts w:cs="Times New Roman"/>
          <w:szCs w:val="28"/>
        </w:rPr>
      </w:pPr>
      <w:r w:rsidRPr="00D75E62">
        <w:rPr>
          <w:rFonts w:cs="Times New Roman"/>
          <w:szCs w:val="28"/>
        </w:rPr>
        <w:t>Рынок ритуальных услуг</w:t>
      </w:r>
    </w:p>
    <w:p w:rsidR="009C592B" w:rsidRPr="00D75E62" w:rsidRDefault="0081684D" w:rsidP="00884538">
      <w:pPr>
        <w:pStyle w:val="a4"/>
        <w:ind w:left="0"/>
        <w:rPr>
          <w:rFonts w:cs="Times New Roman"/>
          <w:szCs w:val="28"/>
        </w:rPr>
      </w:pPr>
      <w:r w:rsidRPr="00D75E62">
        <w:rPr>
          <w:rFonts w:cs="Times New Roman"/>
          <w:szCs w:val="28"/>
        </w:rPr>
        <w:t xml:space="preserve">В городе </w:t>
      </w:r>
      <w:r w:rsidR="00D75E62" w:rsidRPr="00D75E62">
        <w:rPr>
          <w:rFonts w:cs="Times New Roman"/>
          <w:szCs w:val="28"/>
        </w:rPr>
        <w:t xml:space="preserve">Бородино </w:t>
      </w:r>
      <w:r w:rsidRPr="00D75E62">
        <w:rPr>
          <w:rFonts w:cs="Times New Roman"/>
          <w:szCs w:val="28"/>
        </w:rPr>
        <w:t>ритуальные услуги оказываются только организациями частной формы собственности 100%.</w:t>
      </w:r>
    </w:p>
    <w:p w:rsidR="0081684D" w:rsidRPr="00D75E62" w:rsidRDefault="0081684D" w:rsidP="00884538">
      <w:pPr>
        <w:pStyle w:val="a4"/>
        <w:ind w:left="0"/>
        <w:rPr>
          <w:rFonts w:cs="Times New Roman"/>
          <w:szCs w:val="28"/>
        </w:rPr>
      </w:pPr>
    </w:p>
    <w:sectPr w:rsidR="0081684D" w:rsidRPr="00D7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AE8"/>
    <w:multiLevelType w:val="hybridMultilevel"/>
    <w:tmpl w:val="CEA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3F62"/>
    <w:multiLevelType w:val="hybridMultilevel"/>
    <w:tmpl w:val="BC442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2B"/>
    <w:rsid w:val="00791574"/>
    <w:rsid w:val="0081684D"/>
    <w:rsid w:val="00884538"/>
    <w:rsid w:val="009C592B"/>
    <w:rsid w:val="00A16B01"/>
    <w:rsid w:val="00D75E62"/>
    <w:rsid w:val="00F26516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92B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92B"/>
    <w:pPr>
      <w:ind w:left="720"/>
      <w:contextualSpacing/>
    </w:pPr>
  </w:style>
  <w:style w:type="paragraph" w:customStyle="1" w:styleId="ConsNormal">
    <w:name w:val="ConsNormal"/>
    <w:basedOn w:val="a"/>
    <w:rsid w:val="009C592B"/>
    <w:pPr>
      <w:widowControl/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C59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74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92B"/>
    <w:pPr>
      <w:widowControl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592B"/>
    <w:pPr>
      <w:ind w:left="720"/>
      <w:contextualSpacing/>
    </w:pPr>
  </w:style>
  <w:style w:type="paragraph" w:customStyle="1" w:styleId="ConsNormal">
    <w:name w:val="ConsNormal"/>
    <w:basedOn w:val="a"/>
    <w:rsid w:val="009C592B"/>
    <w:pPr>
      <w:widowControl/>
      <w:autoSpaceDE w:val="0"/>
      <w:autoSpaceDN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C5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295F06-5F07-4364-AD92-158C195A0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03C2B-B442-412E-AE1F-AA740374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9B15E46-DC7B-443B-9801-3C40FF5AD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Татьяна Александровна</dc:creator>
  <cp:lastModifiedBy>PK</cp:lastModifiedBy>
  <cp:revision>3</cp:revision>
  <dcterms:created xsi:type="dcterms:W3CDTF">2024-01-19T04:13:00Z</dcterms:created>
  <dcterms:modified xsi:type="dcterms:W3CDTF">2024-01-19T04:33:00Z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